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header+xml" PartName="/word/header1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ТЕХНИЧЕСКОЕ ЗАДАНИЕ</w:t>
        <w:br w:type="textWrapping"/>
        <w:t xml:space="preserve">на оказание услуг по внедрению системы управления информацией </w:t>
      </w:r>
    </w:p>
    <w:p w:rsidR="00000000" w:rsidDel="00000000" w:rsidP="00000000" w:rsidRDefault="00000000" w:rsidRPr="00000000" w14:paraId="00000002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для нужд Санкт-Петербургской городской ветеринарной лаборатории</w:t>
      </w:r>
    </w:p>
    <w:p w:rsidR="00000000" w:rsidDel="00000000" w:rsidP="00000000" w:rsidRDefault="00000000" w:rsidRPr="00000000" w14:paraId="00000003">
      <w:pPr>
        <w:tabs>
          <w:tab w:val="left" w:leader="none" w:pos="993"/>
        </w:tabs>
        <w:ind w:firstLine="709"/>
        <w:jc w:val="both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709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Общие сведения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numPr>
          <w:ilvl w:val="0"/>
          <w:numId w:val="2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709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Техническое задание содержит требования, установленные Заказчиком к объему, характеристикам, качеству, безопасности оказываемых услуг.</w:t>
      </w:r>
    </w:p>
    <w:p w:rsidR="00000000" w:rsidDel="00000000" w:rsidP="00000000" w:rsidRDefault="00000000" w:rsidRPr="00000000" w14:paraId="00000006">
      <w:pPr>
        <w:numPr>
          <w:ilvl w:val="0"/>
          <w:numId w:val="20"/>
        </w:numPr>
        <w:tabs>
          <w:tab w:val="left" w:leader="none" w:pos="709"/>
        </w:tabs>
        <w:spacing w:after="240" w:lineRule="auto"/>
        <w:ind w:left="0" w:firstLine="709"/>
        <w:jc w:val="both"/>
        <w:rPr/>
      </w:pPr>
      <w:r w:rsidDel="00000000" w:rsidR="00000000" w:rsidRPr="00000000">
        <w:rPr>
          <w:rtl w:val="0"/>
        </w:rPr>
        <w:t xml:space="preserve">Полное наименование системы - «Лабораторная информационная менеджмент-система» (далее - ЛИМС). </w:t>
      </w:r>
    </w:p>
    <w:p w:rsidR="00000000" w:rsidDel="00000000" w:rsidP="00000000" w:rsidRDefault="00000000" w:rsidRPr="00000000" w14:paraId="00000007">
      <w:pPr>
        <w:numPr>
          <w:ilvl w:val="0"/>
          <w:numId w:val="20"/>
        </w:numPr>
        <w:tabs>
          <w:tab w:val="left" w:leader="none" w:pos="709"/>
        </w:tabs>
        <w:spacing w:after="240" w:lineRule="auto"/>
        <w:ind w:left="0" w:firstLine="709"/>
        <w:jc w:val="both"/>
        <w:rPr/>
      </w:pPr>
      <w:r w:rsidDel="00000000" w:rsidR="00000000" w:rsidRPr="00000000">
        <w:rPr>
          <w:rtl w:val="0"/>
        </w:rPr>
        <w:t xml:space="preserve">Передаваемая Заказчику ЛИМС должна являться прикладным и готовым к эксплуатации программным продуктом.</w:t>
      </w:r>
    </w:p>
    <w:p w:rsidR="00000000" w:rsidDel="00000000" w:rsidP="00000000" w:rsidRDefault="00000000" w:rsidRPr="00000000" w14:paraId="00000008">
      <w:pPr>
        <w:numPr>
          <w:ilvl w:val="0"/>
          <w:numId w:val="20"/>
        </w:numPr>
        <w:tabs>
          <w:tab w:val="left" w:leader="none" w:pos="709"/>
        </w:tabs>
        <w:spacing w:after="240" w:lineRule="auto"/>
        <w:ind w:left="0" w:firstLine="709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Программа должна быть включена в реестр российского программного обеспечения.  До 01 01 2026</w:t>
      </w:r>
    </w:p>
    <w:p w:rsidR="00000000" w:rsidDel="00000000" w:rsidP="00000000" w:rsidRDefault="00000000" w:rsidRPr="00000000" w14:paraId="00000009">
      <w:pPr>
        <w:numPr>
          <w:ilvl w:val="0"/>
          <w:numId w:val="20"/>
        </w:numPr>
        <w:tabs>
          <w:tab w:val="left" w:leader="none" w:pos="709"/>
        </w:tabs>
        <w:spacing w:after="240" w:lineRule="auto"/>
        <w:ind w:left="0" w:firstLine="709"/>
        <w:jc w:val="both"/>
        <w:rPr/>
      </w:pPr>
      <w:r w:rsidDel="00000000" w:rsidR="00000000" w:rsidRPr="00000000">
        <w:rPr>
          <w:rtl w:val="0"/>
        </w:rPr>
        <w:t xml:space="preserve">Программный код функционала должен быть открыт.</w:t>
      </w:r>
    </w:p>
    <w:p w:rsidR="00000000" w:rsidDel="00000000" w:rsidP="00000000" w:rsidRDefault="00000000" w:rsidRPr="00000000" w14:paraId="0000000A">
      <w:pPr>
        <w:numPr>
          <w:ilvl w:val="0"/>
          <w:numId w:val="20"/>
        </w:numPr>
        <w:tabs>
          <w:tab w:val="left" w:leader="none" w:pos="709"/>
        </w:tabs>
        <w:spacing w:after="240" w:lineRule="auto"/>
        <w:ind w:left="0" w:firstLine="709"/>
        <w:jc w:val="both"/>
        <w:rPr/>
      </w:pPr>
      <w:r w:rsidDel="00000000" w:rsidR="00000000" w:rsidRPr="00000000">
        <w:rPr>
          <w:rtl w:val="0"/>
        </w:rPr>
        <w:t xml:space="preserve">ЛИМС должна передаваться на условиях простой (неисключительной) лицензии, на срок – бессрочно.</w:t>
      </w:r>
    </w:p>
    <w:p w:rsidR="00000000" w:rsidDel="00000000" w:rsidP="00000000" w:rsidRDefault="00000000" w:rsidRPr="00000000" w14:paraId="0000000B">
      <w:pPr>
        <w:numPr>
          <w:ilvl w:val="0"/>
          <w:numId w:val="20"/>
        </w:numPr>
        <w:tabs>
          <w:tab w:val="left" w:leader="none" w:pos="709"/>
        </w:tabs>
        <w:spacing w:after="240" w:lineRule="auto"/>
        <w:ind w:left="0" w:firstLine="709"/>
        <w:jc w:val="both"/>
        <w:rPr/>
      </w:pPr>
      <w:r w:rsidDel="00000000" w:rsidR="00000000" w:rsidRPr="00000000">
        <w:rPr>
          <w:rtl w:val="0"/>
        </w:rPr>
        <w:t xml:space="preserve">Исполнитель должен иметь опыт внедрения передаваемой Заказчику системы в испытательных лабораториях - не менее 5 лет.</w:t>
      </w:r>
    </w:p>
    <w:p w:rsidR="00000000" w:rsidDel="00000000" w:rsidP="00000000" w:rsidRDefault="00000000" w:rsidRPr="00000000" w14:paraId="0000000C">
      <w:pPr>
        <w:numPr>
          <w:ilvl w:val="0"/>
          <w:numId w:val="20"/>
        </w:numPr>
        <w:tabs>
          <w:tab w:val="left" w:leader="none" w:pos="709"/>
        </w:tabs>
        <w:spacing w:after="240" w:lineRule="auto"/>
        <w:ind w:left="0" w:firstLine="709"/>
        <w:jc w:val="both"/>
        <w:rPr/>
      </w:pPr>
      <w:r w:rsidDel="00000000" w:rsidR="00000000" w:rsidRPr="00000000">
        <w:rPr>
          <w:rtl w:val="0"/>
        </w:rPr>
        <w:t xml:space="preserve">Сведения об объекте автоматизации:</w:t>
      </w:r>
    </w:p>
    <w:tbl>
      <w:tblPr>
        <w:tblStyle w:val="Table1"/>
        <w:tblW w:w="974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285"/>
        <w:gridCol w:w="6456"/>
        <w:tblGridChange w:id="0">
          <w:tblGrid>
            <w:gridCol w:w="3285"/>
            <w:gridCol w:w="645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Организация-заказчик:</w:t>
            </w:r>
          </w:p>
        </w:tc>
        <w:tc>
          <w:tcPr/>
          <w:p w:rsidR="00000000" w:rsidDel="00000000" w:rsidP="00000000" w:rsidRDefault="00000000" w:rsidRPr="00000000" w14:paraId="0000000E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Санкт-Петербургское государственное бюджетное учреждение «Санкт-Петербургская городская станция по борьбе с болезнями животных» (ГБУ «Санкт-Петербургская горветстанция»)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Адрес Заказчика:</w:t>
            </w:r>
          </w:p>
        </w:tc>
        <w:tc>
          <w:tcPr/>
          <w:p w:rsidR="00000000" w:rsidDel="00000000" w:rsidP="00000000" w:rsidRDefault="00000000" w:rsidRPr="00000000" w14:paraId="00000010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195043, Санкт-Петербург, ул. 2-я Жерновская, д. 46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Наименование лаборатории, подлежащей автоматизации:</w:t>
            </w:r>
          </w:p>
        </w:tc>
        <w:tc>
          <w:tcPr/>
          <w:p w:rsidR="00000000" w:rsidDel="00000000" w:rsidP="00000000" w:rsidRDefault="00000000" w:rsidRPr="00000000" w14:paraId="00000012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highlight w:val="white"/>
                <w:rtl w:val="0"/>
              </w:rPr>
              <w:t xml:space="preserve">Санкт-Петербургская городская ветеринарная лаборатория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Количество пользователей</w:t>
            </w:r>
          </w:p>
        </w:tc>
        <w:tc>
          <w:tcPr/>
          <w:p w:rsidR="00000000" w:rsidDel="00000000" w:rsidP="00000000" w:rsidRDefault="00000000" w:rsidRPr="00000000" w14:paraId="00000014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60 человек</w:t>
            </w:r>
          </w:p>
        </w:tc>
      </w:tr>
    </w:tbl>
    <w:p w:rsidR="00000000" w:rsidDel="00000000" w:rsidP="00000000" w:rsidRDefault="00000000" w:rsidRPr="00000000" w14:paraId="00000015">
      <w:pPr>
        <w:numPr>
          <w:ilvl w:val="0"/>
          <w:numId w:val="20"/>
        </w:numPr>
        <w:tabs>
          <w:tab w:val="left" w:leader="none" w:pos="709"/>
        </w:tabs>
        <w:spacing w:after="240" w:before="240" w:lineRule="auto"/>
        <w:ind w:left="0" w:firstLine="709"/>
        <w:jc w:val="both"/>
        <w:rPr/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  <w:t xml:space="preserve">Обозначения и сокращения:</w:t>
      </w:r>
    </w:p>
    <w:tbl>
      <w:tblPr>
        <w:tblStyle w:val="Table2"/>
        <w:tblW w:w="977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7087"/>
        <w:tblGridChange w:id="0">
          <w:tblGrid>
            <w:gridCol w:w="2689"/>
            <w:gridCol w:w="7087"/>
          </w:tblGrid>
        </w:tblGridChange>
      </w:tblGrid>
      <w:tr>
        <w:trPr>
          <w:cantSplit w:val="0"/>
          <w:tblHeader w:val="1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Сокращения</w:t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Определения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База нормативов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Государственные и отраслевые стандарты, законодательные и отраслевые документы, технические условия и прочие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БД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База данных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ВКК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Внутрилабораторный контроль качества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ВО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Вспомогательное оборудование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Заказчик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ГБУ «Санкт-Петербургская горветстанция»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ИЛ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Испытательная лаборатория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ИО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Испытательное оборудование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ИС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Информационная система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Исполнитель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Организация, выполняющая работу по договору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ИТ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Информационные технология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МСИ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Межлабораторные сличительные (сравнительные) испытания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ПО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Программное обеспечение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СИ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Средства измерений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Система, ЛИМС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Лабораторная информационная менеджмент- система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СО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Стандартный образец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СУБД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Система управления базами данных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TCP/IP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Transmission Control Protocol/Internet Protocol (протокол управления передачей/межсетевой протокол)</w:t>
            </w:r>
          </w:p>
        </w:tc>
      </w:tr>
    </w:tbl>
    <w:p w:rsidR="00000000" w:rsidDel="00000000" w:rsidP="00000000" w:rsidRDefault="00000000" w:rsidRPr="00000000" w14:paraId="0000003A">
      <w:pPr>
        <w:tabs>
          <w:tab w:val="left" w:leader="none" w:pos="709"/>
        </w:tabs>
        <w:spacing w:after="240" w:before="240" w:lineRule="auto"/>
        <w:ind w:firstLine="709"/>
        <w:rPr>
          <w:b w:val="1"/>
        </w:rPr>
      </w:pPr>
      <w:r w:rsidDel="00000000" w:rsidR="00000000" w:rsidRPr="00000000">
        <w:rPr>
          <w:b w:val="1"/>
          <w:rtl w:val="0"/>
        </w:rPr>
        <w:t xml:space="preserve">2. Цели и назначения создания автоматизированной системы</w:t>
      </w:r>
    </w:p>
    <w:p w:rsidR="00000000" w:rsidDel="00000000" w:rsidP="00000000" w:rsidRDefault="00000000" w:rsidRPr="00000000" w14:paraId="0000003B">
      <w:pPr>
        <w:tabs>
          <w:tab w:val="left" w:leader="none" w:pos="709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2.1.</w:t>
      </w:r>
      <w:sdt>
        <w:sdtPr>
          <w:tag w:val="goog_rdk_0"/>
        </w:sdtPr>
        <w:sdtContent>
          <w:commentRangeStart w:id="0"/>
        </w:sdtContent>
      </w:sdt>
      <w:r w:rsidDel="00000000" w:rsidR="00000000" w:rsidRPr="00000000">
        <w:rPr>
          <w:rtl w:val="0"/>
        </w:rPr>
        <w:t xml:space="preserve"> Целью создания ЛИМС являются: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26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автоматизация бизнес-процессов, выполняемых в соответствии с требованиями нормативных документов к компетенции ИЛ, к точности (правильности и прецизионности) методов и результатов измерений, к внутреннему контролю качества результатов испытаний;</w:t>
      </w:r>
    </w:p>
    <w:p w:rsidR="00000000" w:rsidDel="00000000" w:rsidP="00000000" w:rsidRDefault="00000000" w:rsidRPr="00000000" w14:paraId="0000003D">
      <w:pPr>
        <w:numPr>
          <w:ilvl w:val="0"/>
          <w:numId w:val="26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сокращение временных затрат персонала ИЛ на проведение испытаний, обработку их результатов, ведение лабораторной документации, снижение вероятности ошибок при проведении данных операций;</w:t>
      </w:r>
    </w:p>
    <w:p w:rsidR="00000000" w:rsidDel="00000000" w:rsidP="00000000" w:rsidRDefault="00000000" w:rsidRPr="00000000" w14:paraId="0000003E">
      <w:pPr>
        <w:numPr>
          <w:ilvl w:val="0"/>
          <w:numId w:val="26"/>
        </w:numPr>
        <w:tabs>
          <w:tab w:val="left" w:leader="none" w:pos="709"/>
        </w:tabs>
        <w:spacing w:after="240" w:lineRule="auto"/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повышение надежности хранения данных, полученных в результате лабораторной деятельности и оперативности доступа к ним.</w:t>
      </w:r>
    </w:p>
    <w:p w:rsidR="00000000" w:rsidDel="00000000" w:rsidP="00000000" w:rsidRDefault="00000000" w:rsidRPr="00000000" w14:paraId="0000003F">
      <w:pPr>
        <w:tabs>
          <w:tab w:val="left" w:leader="none" w:pos="709"/>
        </w:tabs>
        <w:ind w:firstLine="709"/>
        <w:jc w:val="both"/>
        <w:rPr>
          <w:b w:val="1"/>
        </w:rPr>
      </w:pPr>
      <w:r w:rsidDel="00000000" w:rsidR="00000000" w:rsidRPr="00000000">
        <w:rPr>
          <w:rtl w:val="0"/>
        </w:rPr>
        <w:t xml:space="preserve">2.2. ЛИМС предназначена для: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автоматизации повседневной деятельности ИЛ и </w:t>
      </w:r>
      <w:sdt>
        <w:sdtPr>
          <w:tag w:val="goog_rdk_1"/>
        </w:sdtPr>
        <w:sdtContent>
          <w:commentRangeStart w:id="1"/>
        </w:sdtContent>
      </w:sdt>
      <w:r w:rsidDel="00000000" w:rsidR="00000000" w:rsidRPr="00000000">
        <w:rPr>
          <w:rtl w:val="0"/>
        </w:rPr>
        <w:t xml:space="preserve">подготовки к аккредитации/прохождению процедуры подтверждения компетентности</w:t>
      </w:r>
      <w:commentRangeEnd w:id="1"/>
      <w:r w:rsidDel="00000000" w:rsidR="00000000" w:rsidRPr="00000000">
        <w:commentReference w:id="1"/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041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/>
      </w:pPr>
      <w:sdt>
        <w:sdtPr>
          <w:tag w:val="goog_rdk_2"/>
        </w:sdtPr>
        <w:sdtContent>
          <w:commentRangeStart w:id="2"/>
        </w:sdtContent>
      </w:sdt>
      <w:r w:rsidDel="00000000" w:rsidR="00000000" w:rsidRPr="00000000">
        <w:rPr>
          <w:rtl w:val="0"/>
        </w:rPr>
        <w:t xml:space="preserve">автоматизации внутренних бизнес-процессов ИЛ, обеспечивающих лабораторную деятельность</w:t>
      </w:r>
      <w:commentRangeEnd w:id="2"/>
      <w:r w:rsidDel="00000000" w:rsidR="00000000" w:rsidRPr="00000000">
        <w:commentReference w:id="2"/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042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формирования справочников: показателей (характеристик), нормативной документации (в т.ч. методик (методов) измерений), сотрудников ИЛ, средств измерений (далее – СИ), испытательного оборудования (далее – ИО), вспомогательного оборудования (далее – ВО), стандартных образцов (далее – СО), материалов, помещений;</w:t>
      </w:r>
    </w:p>
    <w:p w:rsidR="00000000" w:rsidDel="00000000" w:rsidP="00000000" w:rsidRDefault="00000000" w:rsidRPr="00000000" w14:paraId="00000043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автоматизированного ведения процедур внутреннего (внутрилабораторного) контроля качества результатов испытаний;</w:t>
      </w:r>
    </w:p>
    <w:p w:rsidR="00000000" w:rsidDel="00000000" w:rsidP="00000000" w:rsidRDefault="00000000" w:rsidRPr="00000000" w14:paraId="00000044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/>
      </w:pPr>
      <w:sdt>
        <w:sdtPr>
          <w:tag w:val="goog_rdk_3"/>
        </w:sdtPr>
        <w:sdtContent>
          <w:commentRangeStart w:id="3"/>
        </w:sdtContent>
      </w:sdt>
      <w:r w:rsidDel="00000000" w:rsidR="00000000" w:rsidRPr="00000000">
        <w:rPr>
          <w:rtl w:val="0"/>
        </w:rPr>
        <w:t xml:space="preserve">автоматизированного ведения графика периодической поверки/калибровки</w:t>
      </w:r>
      <w:commentRangeEnd w:id="3"/>
      <w:r w:rsidDel="00000000" w:rsidR="00000000" w:rsidRPr="00000000">
        <w:commentReference w:id="3"/>
      </w:r>
      <w:r w:rsidDel="00000000" w:rsidR="00000000" w:rsidRPr="00000000">
        <w:rPr>
          <w:rtl w:val="0"/>
        </w:rPr>
        <w:t xml:space="preserve"> СИ, аттестации ИО ИЛ;</w:t>
      </w:r>
    </w:p>
    <w:p w:rsidR="00000000" w:rsidDel="00000000" w:rsidP="00000000" w:rsidRDefault="00000000" w:rsidRPr="00000000" w14:paraId="00000045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/>
      </w:pPr>
      <w:sdt>
        <w:sdtPr>
          <w:tag w:val="goog_rdk_4"/>
        </w:sdtPr>
        <w:sdtContent>
          <w:commentRangeStart w:id="4"/>
        </w:sdtContent>
      </w:sdt>
      <w:r w:rsidDel="00000000" w:rsidR="00000000" w:rsidRPr="00000000">
        <w:rPr>
          <w:rtl w:val="0"/>
        </w:rPr>
        <w:t xml:space="preserve">автоматизированного ведения графика технического обслуживания СИ, ИО и ВО; отчета о результатах технического обслуживания;</w:t>
      </w:r>
      <w:commentRangeEnd w:id="4"/>
      <w:r w:rsidDel="00000000" w:rsidR="00000000" w:rsidRPr="00000000">
        <w:commentReference w:id="4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/>
      </w:pPr>
      <w:sdt>
        <w:sdtPr>
          <w:tag w:val="goog_rdk_5"/>
        </w:sdtPr>
        <w:sdtContent>
          <w:commentRangeStart w:id="5"/>
        </w:sdtContent>
      </w:sdt>
      <w:r w:rsidDel="00000000" w:rsidR="00000000" w:rsidRPr="00000000">
        <w:rPr>
          <w:rtl w:val="0"/>
        </w:rPr>
        <w:t xml:space="preserve">автоматизированного учета СО и химических реактивов, расхода и списания реактивов;</w:t>
      </w:r>
      <w:commentRangeEnd w:id="5"/>
      <w:r w:rsidDel="00000000" w:rsidR="00000000" w:rsidRPr="00000000">
        <w:commentReference w:id="5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highlight w:val="lightGray"/>
          <w:rtl w:val="0"/>
        </w:rPr>
        <w:t xml:space="preserve">приготовления аттестованных смесей с расчетом погрешности;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>
          <w:highlight w:val="lightGray"/>
        </w:rPr>
      </w:pPr>
      <w:r w:rsidDel="00000000" w:rsidR="00000000" w:rsidRPr="00000000">
        <w:rPr>
          <w:color w:val="000000"/>
          <w:highlight w:val="lightGray"/>
          <w:rtl w:val="0"/>
        </w:rPr>
        <w:t xml:space="preserve">построения, контроля стабильности и приемлемости градуировочных характеристик</w:t>
      </w:r>
      <w:r w:rsidDel="00000000" w:rsidR="00000000" w:rsidRPr="00000000">
        <w:rPr>
          <w:highlight w:val="lightGray"/>
          <w:rtl w:val="0"/>
        </w:rPr>
        <w:t xml:space="preserve">;</w:t>
      </w:r>
    </w:p>
    <w:p w:rsidR="00000000" w:rsidDel="00000000" w:rsidP="00000000" w:rsidRDefault="00000000" w:rsidRPr="00000000" w14:paraId="00000049">
      <w:pPr>
        <w:widowControl w:val="0"/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/>
      </w:pPr>
      <w:sdt>
        <w:sdtPr>
          <w:tag w:val="goog_rdk_6"/>
        </w:sdtPr>
        <w:sdtContent>
          <w:commentRangeStart w:id="6"/>
        </w:sdtContent>
      </w:sdt>
      <w:r w:rsidDel="00000000" w:rsidR="00000000" w:rsidRPr="00000000">
        <w:rPr>
          <w:rtl w:val="0"/>
        </w:rPr>
        <w:t xml:space="preserve">формирования плана проведения исследований (испытаний)</w:t>
      </w:r>
      <w:commentRangeEnd w:id="6"/>
      <w:r w:rsidDel="00000000" w:rsidR="00000000" w:rsidRPr="00000000">
        <w:commentReference w:id="6"/>
      </w:r>
      <w:r w:rsidDel="00000000" w:rsidR="00000000" w:rsidRPr="00000000">
        <w:rPr>
          <w:rtl w:val="0"/>
        </w:rPr>
        <w:t xml:space="preserve"> и измерений, актов о проведении исследований (испытаний), назначения исполнителей, проведения расчетов результатов исследований (испытаний) в соответствии с методиками измерений, </w:t>
      </w:r>
      <w:sdt>
        <w:sdtPr>
          <w:tag w:val="goog_rdk_7"/>
        </w:sdtPr>
        <w:sdtContent>
          <w:commentRangeStart w:id="7"/>
        </w:sdtContent>
      </w:sdt>
      <w:r w:rsidDel="00000000" w:rsidR="00000000" w:rsidRPr="00000000">
        <w:rPr>
          <w:rtl w:val="0"/>
        </w:rPr>
        <w:t xml:space="preserve">автоматического </w:t>
      </w:r>
      <w:commentRangeEnd w:id="7"/>
      <w:r w:rsidDel="00000000" w:rsidR="00000000" w:rsidRPr="00000000">
        <w:commentReference w:id="7"/>
      </w:r>
      <w:r w:rsidDel="00000000" w:rsidR="00000000" w:rsidRPr="00000000">
        <w:rPr>
          <w:rtl w:val="0"/>
        </w:rPr>
        <w:t xml:space="preserve">формирования протоколов исследований (испытаний);</w:t>
      </w:r>
    </w:p>
    <w:p w:rsidR="00000000" w:rsidDel="00000000" w:rsidP="00000000" w:rsidRDefault="00000000" w:rsidRPr="00000000" w14:paraId="0000004A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автоматизированного </w:t>
      </w:r>
      <w:sdt>
        <w:sdtPr>
          <w:tag w:val="goog_rdk_8"/>
        </w:sdtPr>
        <w:sdtContent>
          <w:commentRangeStart w:id="8"/>
        </w:sdtContent>
      </w:sdt>
      <w:r w:rsidDel="00000000" w:rsidR="00000000" w:rsidRPr="00000000">
        <w:rPr>
          <w:rtl w:val="0"/>
        </w:rPr>
        <w:t xml:space="preserve">учета движения образцов</w:t>
      </w:r>
      <w:commentRangeEnd w:id="8"/>
      <w:r w:rsidDel="00000000" w:rsidR="00000000" w:rsidRPr="00000000">
        <w:commentReference w:id="8"/>
      </w:r>
      <w:r w:rsidDel="00000000" w:rsidR="00000000" w:rsidRPr="00000000">
        <w:rPr>
          <w:rtl w:val="0"/>
        </w:rPr>
        <w:t xml:space="preserve"> (проб) с указанием статуса;</w:t>
      </w:r>
    </w:p>
    <w:p w:rsidR="00000000" w:rsidDel="00000000" w:rsidP="00000000" w:rsidRDefault="00000000" w:rsidRPr="00000000" w14:paraId="0000004B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организации работы по договорам об оказании услуг по проведению исследований (испытаний) и измерений на всех её этапах, включая: ведение карточки заказчика, сведений о договорах, </w:t>
      </w:r>
      <w:sdt>
        <w:sdtPr>
          <w:tag w:val="goog_rdk_9"/>
        </w:sdtPr>
        <w:sdtContent>
          <w:commentRangeStart w:id="9"/>
        </w:sdtContent>
      </w:sdt>
      <w:r w:rsidDel="00000000" w:rsidR="00000000" w:rsidRPr="00000000">
        <w:rPr>
          <w:rtl w:val="0"/>
        </w:rPr>
        <w:t xml:space="preserve">подготовку калькуляций</w:t>
      </w:r>
      <w:commentRangeEnd w:id="9"/>
      <w:r w:rsidDel="00000000" w:rsidR="00000000" w:rsidRPr="00000000">
        <w:commentReference w:id="9"/>
      </w:r>
      <w:r w:rsidDel="00000000" w:rsidR="00000000" w:rsidRPr="00000000">
        <w:rPr>
          <w:rtl w:val="0"/>
        </w:rPr>
        <w:t xml:space="preserve">, внесение заявок на испытания, выполнение работ и </w:t>
      </w:r>
      <w:sdt>
        <w:sdtPr>
          <w:tag w:val="goog_rdk_10"/>
        </w:sdtPr>
        <w:sdtContent>
          <w:commentRangeStart w:id="10"/>
        </w:sdtContent>
      </w:sdt>
      <w:r w:rsidDel="00000000" w:rsidR="00000000" w:rsidRPr="00000000">
        <w:rPr>
          <w:rtl w:val="0"/>
        </w:rPr>
        <w:t xml:space="preserve">контроль хода выполнения работ</w:t>
      </w:r>
      <w:commentRangeEnd w:id="10"/>
      <w:r w:rsidDel="00000000" w:rsidR="00000000" w:rsidRPr="00000000">
        <w:commentReference w:id="10"/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04C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автоматизированной постановки задач исполнителям, регистрации и </w:t>
      </w:r>
      <w:sdt>
        <w:sdtPr>
          <w:tag w:val="goog_rdk_11"/>
        </w:sdtPr>
        <w:sdtContent>
          <w:commentRangeStart w:id="11"/>
        </w:sdtContent>
      </w:sdt>
      <w:r w:rsidDel="00000000" w:rsidR="00000000" w:rsidRPr="00000000">
        <w:rPr>
          <w:rtl w:val="0"/>
        </w:rPr>
        <w:t xml:space="preserve">контроля за ходом выполнения заданий</w:t>
      </w:r>
      <w:commentRangeEnd w:id="11"/>
      <w:r w:rsidDel="00000000" w:rsidR="00000000" w:rsidRPr="00000000">
        <w:commentReference w:id="11"/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04D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>
          <w:highlight w:val="lightGray"/>
        </w:rPr>
      </w:pPr>
      <w:r w:rsidDel="00000000" w:rsidR="00000000" w:rsidRPr="00000000">
        <w:rPr>
          <w:color w:val="000000"/>
          <w:highlight w:val="lightGray"/>
          <w:rtl w:val="0"/>
        </w:rPr>
        <w:t xml:space="preserve">ведения классификатора и реестра рисков;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>
          <w:highlight w:val="lightGray"/>
        </w:rPr>
      </w:pPr>
      <w:r w:rsidDel="00000000" w:rsidR="00000000" w:rsidRPr="00000000">
        <w:rPr>
          <w:color w:val="000000"/>
          <w:highlight w:val="lightGray"/>
          <w:rtl w:val="0"/>
        </w:rPr>
        <w:t xml:space="preserve">ведения классификатора и реестра возможностей;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>
          <w:highlight w:val="lightGray"/>
        </w:rPr>
      </w:pPr>
      <w:r w:rsidDel="00000000" w:rsidR="00000000" w:rsidRPr="00000000">
        <w:rPr>
          <w:color w:val="000000"/>
          <w:highlight w:val="lightGray"/>
          <w:rtl w:val="0"/>
        </w:rPr>
        <w:t xml:space="preserve">составления графика внутренних аудитов и отчетов по проведенным аудитам;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>
          <w:highlight w:val="lightGray"/>
        </w:rPr>
      </w:pPr>
      <w:r w:rsidDel="00000000" w:rsidR="00000000" w:rsidRPr="00000000">
        <w:rPr>
          <w:color w:val="000000"/>
          <w:highlight w:val="lightGray"/>
          <w:rtl w:val="0"/>
        </w:rPr>
        <w:t xml:space="preserve">ведения сведений о выявленных несоответствиях;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>
          <w:highlight w:val="lightGray"/>
        </w:rPr>
      </w:pPr>
      <w:r w:rsidDel="00000000" w:rsidR="00000000" w:rsidRPr="00000000">
        <w:rPr>
          <w:color w:val="000000"/>
          <w:highlight w:val="lightGray"/>
          <w:rtl w:val="0"/>
        </w:rPr>
        <w:t xml:space="preserve">составления плана МСИ, формирования документов при проведении </w:t>
      </w:r>
      <w:r w:rsidDel="00000000" w:rsidR="00000000" w:rsidRPr="00000000">
        <w:rPr>
          <w:highlight w:val="lightGray"/>
          <w:rtl w:val="0"/>
        </w:rPr>
        <w:t xml:space="preserve">межлабораторных сличительных испытаний</w:t>
      </w:r>
      <w:r w:rsidDel="00000000" w:rsidR="00000000" w:rsidRPr="00000000">
        <w:rPr>
          <w:color w:val="000000"/>
          <w:highlight w:val="lightGray"/>
          <w:rtl w:val="0"/>
        </w:rPr>
        <w:t xml:space="preserve"> (далее – МСИ) с лабораториями не являющимися аккредитованными провайдерами;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формирования отчётов: отчет о проведении внутреннего аудита;</w:t>
      </w:r>
      <w:r w:rsidDel="00000000" w:rsidR="00000000" w:rsidRPr="00000000">
        <w:rPr>
          <w:color w:val="000000"/>
          <w:highlight w:val="lightGray"/>
          <w:rtl w:val="0"/>
        </w:rPr>
        <w:t xml:space="preserve"> отчет о образцах (пробах), отчет о движении и остатках реактивов; отчет о выполненных работах; отчет о техническом обслуживании оборудования;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>
          <w:highlight w:val="lightGray"/>
        </w:rPr>
      </w:pPr>
      <w:r w:rsidDel="00000000" w:rsidR="00000000" w:rsidRPr="00000000">
        <w:rPr>
          <w:color w:val="000000"/>
          <w:highlight w:val="lightGray"/>
          <w:rtl w:val="0"/>
        </w:rPr>
        <w:t xml:space="preserve">верификации (внедрения) новых методик (методов) измерения с расчетом установленных показателей качества методик количественного химического анализа;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формирования пакета документов для подготовки лаборатории к аккредитации или прохождению процедуры подтверждения компетентности;</w:t>
      </w:r>
    </w:p>
    <w:p w:rsidR="00000000" w:rsidDel="00000000" w:rsidP="00000000" w:rsidRDefault="00000000" w:rsidRPr="00000000" w14:paraId="00000055">
      <w:pPr>
        <w:numPr>
          <w:ilvl w:val="0"/>
          <w:numId w:val="25"/>
        </w:numPr>
        <w:tabs>
          <w:tab w:val="left" w:leader="none" w:pos="709"/>
        </w:tabs>
        <w:ind w:left="1068" w:hanging="360"/>
        <w:jc w:val="both"/>
        <w:rPr>
          <w:highlight w:val="lightGray"/>
        </w:rPr>
      </w:pPr>
      <w:r w:rsidDel="00000000" w:rsidR="00000000" w:rsidRPr="00000000">
        <w:rPr>
          <w:color w:val="000000"/>
          <w:highlight w:val="lightGray"/>
          <w:rtl w:val="0"/>
        </w:rPr>
        <w:t xml:space="preserve">автоматизированного формирования сведений в соответствии с требованиями к содержанию документов, подтверждающих соответствие критериям аккредитации (Приказ Минэкономразвития России от 26.10.2020 N 707);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25"/>
        </w:numPr>
        <w:tabs>
          <w:tab w:val="left" w:leader="none" w:pos="709"/>
        </w:tabs>
        <w:spacing w:after="240" w:lineRule="auto"/>
        <w:ind w:left="1068" w:hanging="360"/>
        <w:jc w:val="both"/>
        <w:rPr/>
      </w:pPr>
      <w:r w:rsidDel="00000000" w:rsidR="00000000" w:rsidRPr="00000000">
        <w:rPr>
          <w:color w:val="000000"/>
          <w:rtl w:val="0"/>
        </w:rPr>
        <w:t xml:space="preserve">автоматизированной </w:t>
      </w:r>
      <w:r w:rsidDel="00000000" w:rsidR="00000000" w:rsidRPr="00000000">
        <w:rPr>
          <w:color w:val="000000"/>
          <w:highlight w:val="lightGray"/>
          <w:rtl w:val="0"/>
        </w:rPr>
        <w:t xml:space="preserve">пакетной</w:t>
      </w:r>
      <w:r w:rsidDel="00000000" w:rsidR="00000000" w:rsidRPr="00000000">
        <w:rPr>
          <w:color w:val="000000"/>
          <w:rtl w:val="0"/>
        </w:rPr>
        <w:t xml:space="preserve"> (можно убрать) выгрузки сведений о выданных протоколах в ФГИС Росаккредитации.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25"/>
        </w:numPr>
        <w:tabs>
          <w:tab w:val="left" w:leader="none" w:pos="709"/>
        </w:tabs>
        <w:spacing w:after="240" w:lineRule="auto"/>
        <w:ind w:left="1068" w:hanging="360"/>
        <w:jc w:val="both"/>
        <w:rPr>
          <w:highlight w:val="yellow"/>
        </w:rPr>
      </w:pPr>
      <w:sdt>
        <w:sdtPr>
          <w:tag w:val="goog_rdk_12"/>
        </w:sdtPr>
        <w:sdtContent>
          <w:commentRangeStart w:id="12"/>
        </w:sdtContent>
      </w:sdt>
      <w:r w:rsidDel="00000000" w:rsidR="00000000" w:rsidRPr="00000000">
        <w:rPr>
          <w:highlight w:val="yellow"/>
          <w:rtl w:val="0"/>
        </w:rPr>
        <w:t xml:space="preserve">Ведения личного кабинета Заказчика, с возможностью отправки заявки на испытания</w:t>
      </w:r>
      <w:commentRangeEnd w:id="12"/>
      <w:r w:rsidDel="00000000" w:rsidR="00000000" w:rsidRPr="00000000">
        <w:commentReference w:id="1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25"/>
        </w:numPr>
        <w:tabs>
          <w:tab w:val="left" w:leader="none" w:pos="709"/>
        </w:tabs>
        <w:spacing w:after="240" w:lineRule="auto"/>
        <w:ind w:left="1068" w:hanging="360"/>
        <w:jc w:val="both"/>
        <w:rPr>
          <w:highlight w:val="yellow"/>
        </w:rPr>
      </w:pPr>
      <w:sdt>
        <w:sdtPr>
          <w:tag w:val="goog_rdk_13"/>
        </w:sdtPr>
        <w:sdtContent>
          <w:commentRangeStart w:id="13"/>
        </w:sdtContent>
      </w:sdt>
      <w:r w:rsidDel="00000000" w:rsidR="00000000" w:rsidRPr="00000000">
        <w:rPr>
          <w:highlight w:val="yellow"/>
          <w:rtl w:val="0"/>
        </w:rPr>
        <w:t xml:space="preserve">Передачи сведений о выставляемых счетах в систему 1С в формате xml</w:t>
      </w:r>
      <w:commentRangeEnd w:id="13"/>
      <w:r w:rsidDel="00000000" w:rsidR="00000000" w:rsidRPr="00000000">
        <w:commentReference w:id="13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25"/>
        </w:numPr>
        <w:tabs>
          <w:tab w:val="left" w:leader="none" w:pos="709"/>
        </w:tabs>
        <w:spacing w:after="240" w:lineRule="auto"/>
        <w:ind w:left="1068" w:hanging="360"/>
        <w:jc w:val="both"/>
        <w:rPr>
          <w:highlight w:val="yellow"/>
        </w:rPr>
      </w:pPr>
      <w:sdt>
        <w:sdtPr>
          <w:tag w:val="goog_rdk_14"/>
        </w:sdtPr>
        <w:sdtContent>
          <w:commentRangeStart w:id="14"/>
        </w:sdtContent>
      </w:sdt>
      <w:r w:rsidDel="00000000" w:rsidR="00000000" w:rsidRPr="00000000">
        <w:rPr>
          <w:highlight w:val="yellow"/>
          <w:rtl w:val="0"/>
        </w:rPr>
        <w:t xml:space="preserve">Пакетного внесения сведений о результатах испытаний в соответствующем интерфейсе</w:t>
      </w:r>
      <w:commentRangeEnd w:id="14"/>
      <w:r w:rsidDel="00000000" w:rsidR="00000000" w:rsidRPr="00000000">
        <w:commentReference w:id="14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25"/>
        </w:numPr>
        <w:tabs>
          <w:tab w:val="left" w:leader="none" w:pos="709"/>
        </w:tabs>
        <w:spacing w:after="240" w:lineRule="auto"/>
        <w:ind w:left="1068" w:hanging="360"/>
        <w:jc w:val="both"/>
        <w:rPr>
          <w:highlight w:val="yellow"/>
        </w:rPr>
      </w:pPr>
      <w:sdt>
        <w:sdtPr>
          <w:tag w:val="goog_rdk_15"/>
        </w:sdtPr>
        <w:sdtContent>
          <w:commentRangeStart w:id="15"/>
        </w:sdtContent>
      </w:sdt>
      <w:r w:rsidDel="00000000" w:rsidR="00000000" w:rsidRPr="00000000">
        <w:rPr>
          <w:highlight w:val="yellow"/>
          <w:rtl w:val="0"/>
        </w:rPr>
        <w:t xml:space="preserve">Подписания электронно-цифровой подписью протоколов испытаний руководителем испытательного центра</w:t>
      </w:r>
      <w:commentRangeEnd w:id="15"/>
      <w:r w:rsidDel="00000000" w:rsidR="00000000" w:rsidRPr="00000000">
        <w:commentReference w:id="15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25"/>
        </w:numPr>
        <w:tabs>
          <w:tab w:val="left" w:leader="none" w:pos="709"/>
        </w:tabs>
        <w:spacing w:after="240" w:lineRule="auto"/>
        <w:ind w:left="1068" w:hanging="360"/>
        <w:jc w:val="both"/>
        <w:rPr>
          <w:highlight w:val="yellow"/>
        </w:rPr>
      </w:pPr>
      <w:sdt>
        <w:sdtPr>
          <w:tag w:val="goog_rdk_16"/>
        </w:sdtPr>
        <w:sdtContent>
          <w:commentRangeStart w:id="16"/>
        </w:sdtContent>
      </w:sdt>
      <w:r w:rsidDel="00000000" w:rsidR="00000000" w:rsidRPr="00000000">
        <w:rPr>
          <w:highlight w:val="yellow"/>
          <w:rtl w:val="0"/>
        </w:rPr>
        <w:t xml:space="preserve">Ведения функционала расчета неопределенностей и погрешностей</w:t>
      </w:r>
      <w:commentRangeEnd w:id="16"/>
      <w:r w:rsidDel="00000000" w:rsidR="00000000" w:rsidRPr="00000000">
        <w:commentReference w:id="16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tabs>
          <w:tab w:val="left" w:leader="none" w:pos="993"/>
        </w:tabs>
        <w:spacing w:after="240" w:lineRule="auto"/>
        <w:ind w:firstLine="709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3. Характеристики объекта автоматизации</w:t>
      </w:r>
    </w:p>
    <w:p w:rsidR="00000000" w:rsidDel="00000000" w:rsidP="00000000" w:rsidRDefault="00000000" w:rsidRPr="00000000" w14:paraId="0000005D">
      <w:pPr>
        <w:tabs>
          <w:tab w:val="left" w:leader="none" w:pos="993"/>
        </w:tabs>
        <w:ind w:firstLine="709"/>
        <w:jc w:val="both"/>
        <w:rPr/>
      </w:pPr>
      <w:r w:rsidDel="00000000" w:rsidR="00000000" w:rsidRPr="00000000">
        <w:rPr>
          <w:rtl w:val="0"/>
        </w:rPr>
        <w:t xml:space="preserve">ИЛ имеет широкую область аккредитации и проводит микробиологические/ бактериологические, серологические, вирусологические, паразитологические, иммунологические, молекулярно-генетические, химико-токсикологические, физико-химические, радиологические и иные исследования пищевой продукции, кормов и кормовых добавок, биологического материала, объектов внешней и производственной среды.</w:t>
      </w:r>
    </w:p>
    <w:p w:rsidR="00000000" w:rsidDel="00000000" w:rsidP="00000000" w:rsidRDefault="00000000" w:rsidRPr="00000000" w14:paraId="0000005E">
      <w:pPr>
        <w:tabs>
          <w:tab w:val="left" w:leader="none" w:pos="993"/>
        </w:tabs>
        <w:spacing w:after="24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В структуру ИЛ входит Испытательный центр и отдел контроля качества и методической работы. В составе Испытательного центра имеются следующие подразделения: отдел приема проб, выдачи результатов испытаний, отдел пищевой микробиологии, отдел бактериологических и паразитологических исследований, отдел серологии и вирусологии, отдел химико-токсикологических и радиологических исследований.</w:t>
      </w:r>
    </w:p>
    <w:tbl>
      <w:tblPr>
        <w:tblStyle w:val="Table3"/>
        <w:tblW w:w="962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07"/>
        <w:gridCol w:w="3242"/>
        <w:gridCol w:w="1969"/>
        <w:gridCol w:w="2109"/>
        <w:tblGridChange w:id="0">
          <w:tblGrid>
            <w:gridCol w:w="2307"/>
            <w:gridCol w:w="3242"/>
            <w:gridCol w:w="1969"/>
            <w:gridCol w:w="2109"/>
          </w:tblGrid>
        </w:tblGridChange>
      </w:tblGrid>
      <w:tr>
        <w:trPr>
          <w:cantSplit w:val="0"/>
          <w:tblHeader w:val="1"/>
        </w:trPr>
        <w:tc>
          <w:tcPr>
            <w:shd w:fill="f2f2f2" w:val="clear"/>
          </w:tcPr>
          <w:p w:rsidR="00000000" w:rsidDel="00000000" w:rsidP="00000000" w:rsidRDefault="00000000" w:rsidRPr="00000000" w14:paraId="0000005F">
            <w:pPr>
              <w:tabs>
                <w:tab w:val="left" w:leader="none" w:pos="0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Структурное подразделение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60">
            <w:pPr>
              <w:tabs>
                <w:tab w:val="left" w:leader="none" w:pos="0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Основные процессы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61">
            <w:pPr>
              <w:tabs>
                <w:tab w:val="left" w:leader="none" w:pos="0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Возможность автоматизации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62">
            <w:pPr>
              <w:tabs>
                <w:tab w:val="left" w:leader="none" w:pos="0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Решение об автоматизации в ходе проекта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63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Отдел приема проб, выдачи результатов испытаний</w:t>
            </w:r>
          </w:p>
        </w:tc>
        <w:tc>
          <w:tcPr/>
          <w:p w:rsidR="00000000" w:rsidDel="00000000" w:rsidP="00000000" w:rsidRDefault="00000000" w:rsidRPr="00000000" w14:paraId="00000064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Работа с договорами на оказание услуг</w:t>
            </w:r>
          </w:p>
        </w:tc>
        <w:tc>
          <w:tcPr/>
          <w:p w:rsidR="00000000" w:rsidDel="00000000" w:rsidP="00000000" w:rsidRDefault="00000000" w:rsidRPr="00000000" w14:paraId="00000065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66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Прием и анализ заявок</w:t>
            </w:r>
          </w:p>
        </w:tc>
        <w:tc>
          <w:tcPr/>
          <w:p w:rsidR="00000000" w:rsidDel="00000000" w:rsidP="00000000" w:rsidRDefault="00000000" w:rsidRPr="00000000" w14:paraId="00000069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6A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tabs>
                <w:tab w:val="left" w:leader="none" w:pos="0"/>
              </w:tabs>
              <w:jc w:val="both"/>
              <w:rPr/>
            </w:pPr>
            <w:sdt>
              <w:sdtPr>
                <w:tag w:val="goog_rdk_17"/>
              </w:sdtPr>
              <w:sdtContent>
                <w:commentRangeStart w:id="17"/>
              </w:sdtContent>
            </w:sdt>
            <w:r w:rsidDel="00000000" w:rsidR="00000000" w:rsidRPr="00000000">
              <w:rPr>
                <w:rtl w:val="0"/>
              </w:rPr>
              <w:t xml:space="preserve">Отбор проб</w:t>
            </w:r>
          </w:p>
        </w:tc>
        <w:tc>
          <w:tcPr/>
          <w:p w:rsidR="00000000" w:rsidDel="00000000" w:rsidP="00000000" w:rsidRDefault="00000000" w:rsidRPr="00000000" w14:paraId="0000006D">
            <w:pPr>
              <w:tabs>
                <w:tab w:val="left" w:leader="none" w:pos="0"/>
              </w:tabs>
              <w:jc w:val="both"/>
              <w:rPr/>
            </w:pPr>
            <w:commentRangeEnd w:id="17"/>
            <w:r w:rsidDel="00000000" w:rsidR="00000000" w:rsidRPr="00000000">
              <w:commentReference w:id="17"/>
            </w: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6E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Регистрация и шифрование проб</w:t>
            </w:r>
          </w:p>
        </w:tc>
        <w:tc>
          <w:tcPr/>
          <w:p w:rsidR="00000000" w:rsidDel="00000000" w:rsidP="00000000" w:rsidRDefault="00000000" w:rsidRPr="00000000" w14:paraId="00000071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72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Регистрация и контроль сроков хранения контрольных и арбитражных проб</w:t>
            </w:r>
          </w:p>
        </w:tc>
        <w:tc>
          <w:tcPr/>
          <w:p w:rsidR="00000000" w:rsidDel="00000000" w:rsidP="00000000" w:rsidRDefault="00000000" w:rsidRPr="00000000" w14:paraId="00000075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76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Подготовка заданий на проведение испытаний и передача в отдел</w:t>
            </w:r>
          </w:p>
        </w:tc>
        <w:tc>
          <w:tcPr/>
          <w:p w:rsidR="00000000" w:rsidDel="00000000" w:rsidP="00000000" w:rsidRDefault="00000000" w:rsidRPr="00000000" w14:paraId="00000079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7A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Передача проб для испытаний в субподрядные организации</w:t>
            </w:r>
          </w:p>
        </w:tc>
        <w:tc>
          <w:tcPr/>
          <w:p w:rsidR="00000000" w:rsidDel="00000000" w:rsidP="00000000" w:rsidRDefault="00000000" w:rsidRPr="00000000" w14:paraId="0000007D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7E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tabs>
                <w:tab w:val="left" w:leader="none" w:pos="0"/>
              </w:tabs>
              <w:jc w:val="both"/>
              <w:rPr/>
            </w:pPr>
            <w:sdt>
              <w:sdtPr>
                <w:tag w:val="goog_rdk_18"/>
              </w:sdtPr>
              <w:sdtContent>
                <w:commentRangeStart w:id="18"/>
              </w:sdtContent>
            </w:sdt>
            <w:r w:rsidDel="00000000" w:rsidR="00000000" w:rsidRPr="00000000">
              <w:rPr>
                <w:rtl w:val="0"/>
              </w:rPr>
              <w:t xml:space="preserve">Оформление, выдача и размещение в ФГИС протоколов испытаний</w:t>
            </w:r>
          </w:p>
        </w:tc>
        <w:tc>
          <w:tcPr/>
          <w:p w:rsidR="00000000" w:rsidDel="00000000" w:rsidP="00000000" w:rsidRDefault="00000000" w:rsidRPr="00000000" w14:paraId="00000081">
            <w:pPr>
              <w:tabs>
                <w:tab w:val="left" w:leader="none" w:pos="0"/>
              </w:tabs>
              <w:jc w:val="both"/>
              <w:rPr/>
            </w:pPr>
            <w:commentRangeEnd w:id="18"/>
            <w:r w:rsidDel="00000000" w:rsidR="00000000" w:rsidRPr="00000000">
              <w:commentReference w:id="18"/>
            </w: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82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Регистрация условий микроклимата</w:t>
            </w:r>
          </w:p>
        </w:tc>
        <w:tc>
          <w:tcPr/>
          <w:p w:rsidR="00000000" w:rsidDel="00000000" w:rsidP="00000000" w:rsidRDefault="00000000" w:rsidRPr="00000000" w14:paraId="00000085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86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tabs>
                <w:tab w:val="left" w:leader="none" w:pos="0"/>
              </w:tabs>
              <w:jc w:val="both"/>
              <w:rPr/>
            </w:pPr>
            <w:sdt>
              <w:sdtPr>
                <w:tag w:val="goog_rdk_19"/>
              </w:sdtPr>
              <w:sdtContent>
                <w:commentRangeStart w:id="19"/>
              </w:sdtContent>
            </w:sdt>
            <w:r w:rsidDel="00000000" w:rsidR="00000000" w:rsidRPr="00000000">
              <w:rPr>
                <w:rtl w:val="0"/>
              </w:rPr>
              <w:t xml:space="preserve">Регистрация условий хранения (проб питательных сред, реактивов)</w:t>
            </w:r>
            <w:commentRangeEnd w:id="19"/>
            <w:r w:rsidDel="00000000" w:rsidR="00000000" w:rsidRPr="00000000">
              <w:commentReference w:id="19"/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8A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8B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Отдел пищевой микробиологии </w:t>
            </w:r>
          </w:p>
        </w:tc>
        <w:tc>
          <w:tcPr/>
          <w:p w:rsidR="00000000" w:rsidDel="00000000" w:rsidP="00000000" w:rsidRDefault="00000000" w:rsidRPr="00000000" w14:paraId="0000008C">
            <w:pPr>
              <w:tabs>
                <w:tab w:val="left" w:leader="none" w:pos="0"/>
              </w:tabs>
              <w:jc w:val="both"/>
              <w:rPr/>
            </w:pPr>
            <w:sdt>
              <w:sdtPr>
                <w:tag w:val="goog_rdk_20"/>
              </w:sdtPr>
              <w:sdtContent>
                <w:commentRangeStart w:id="20"/>
              </w:sdtContent>
            </w:sdt>
            <w:r w:rsidDel="00000000" w:rsidR="00000000" w:rsidRPr="00000000">
              <w:rPr>
                <w:rtl w:val="0"/>
              </w:rPr>
              <w:t xml:space="preserve">Прием проб в отделе, назначение исполнителей</w:t>
            </w:r>
            <w:commentRangeEnd w:id="20"/>
            <w:r w:rsidDel="00000000" w:rsidR="00000000" w:rsidRPr="00000000">
              <w:commentReference w:id="20"/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8E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Организация испытаний и </w:t>
            </w:r>
            <w:sdt>
              <w:sdtPr>
                <w:tag w:val="goog_rdk_21"/>
              </w:sdtPr>
              <w:sdtContent>
                <w:commentRangeStart w:id="21"/>
              </w:sdtContent>
            </w:sdt>
            <w:r w:rsidDel="00000000" w:rsidR="00000000" w:rsidRPr="00000000">
              <w:rPr>
                <w:rtl w:val="0"/>
              </w:rPr>
              <w:t xml:space="preserve">регистрация первичных данных</w:t>
            </w:r>
            <w:commentRangeEnd w:id="21"/>
            <w:r w:rsidDel="00000000" w:rsidR="00000000" w:rsidRPr="00000000">
              <w:commentReference w:id="21"/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92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Оформление результатов испытаний, проверка руководителем</w:t>
            </w:r>
          </w:p>
        </w:tc>
        <w:tc>
          <w:tcPr/>
          <w:p w:rsidR="00000000" w:rsidDel="00000000" w:rsidP="00000000" w:rsidRDefault="00000000" w:rsidRPr="00000000" w14:paraId="00000095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96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Использование оборудования</w:t>
            </w:r>
          </w:p>
        </w:tc>
        <w:tc>
          <w:tcPr/>
          <w:p w:rsidR="00000000" w:rsidDel="00000000" w:rsidP="00000000" w:rsidRDefault="00000000" w:rsidRPr="00000000" w14:paraId="00000099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9A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Движение расходных материалов</w:t>
            </w:r>
          </w:p>
        </w:tc>
        <w:tc>
          <w:tcPr/>
          <w:p w:rsidR="00000000" w:rsidDel="00000000" w:rsidP="00000000" w:rsidRDefault="00000000" w:rsidRPr="00000000" w14:paraId="0000009D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9E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tabs>
                <w:tab w:val="left" w:leader="none" w:pos="0"/>
              </w:tabs>
              <w:jc w:val="both"/>
              <w:rPr/>
            </w:pPr>
            <w:sdt>
              <w:sdtPr>
                <w:tag w:val="goog_rdk_22"/>
              </w:sdtPr>
              <w:sdtContent>
                <w:commentRangeStart w:id="22"/>
              </w:sdtContent>
            </w:sdt>
            <w:r w:rsidDel="00000000" w:rsidR="00000000" w:rsidRPr="00000000">
              <w:rPr>
                <w:rtl w:val="0"/>
              </w:rPr>
              <w:t xml:space="preserve">Приготовление питательных сред</w:t>
            </w:r>
            <w:commentRangeEnd w:id="22"/>
            <w:r w:rsidDel="00000000" w:rsidR="00000000" w:rsidRPr="00000000">
              <w:commentReference w:id="22"/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A2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4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Регистрация условий микроклимата</w:t>
            </w:r>
          </w:p>
        </w:tc>
        <w:tc>
          <w:tcPr/>
          <w:p w:rsidR="00000000" w:rsidDel="00000000" w:rsidP="00000000" w:rsidRDefault="00000000" w:rsidRPr="00000000" w14:paraId="000000A5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A6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8">
            <w:pPr>
              <w:tabs>
                <w:tab w:val="left" w:leader="none" w:pos="0"/>
              </w:tabs>
              <w:jc w:val="both"/>
              <w:rPr/>
            </w:pPr>
            <w:sdt>
              <w:sdtPr>
                <w:tag w:val="goog_rdk_23"/>
              </w:sdtPr>
              <w:sdtContent>
                <w:commentRangeStart w:id="23"/>
              </w:sdtContent>
            </w:sdt>
            <w:r w:rsidDel="00000000" w:rsidR="00000000" w:rsidRPr="00000000">
              <w:rPr>
                <w:rtl w:val="0"/>
              </w:rPr>
              <w:t xml:space="preserve">Регистрация условий хранения (проб питательных сред, реактивов)</w:t>
            </w:r>
            <w:commentRangeEnd w:id="23"/>
            <w:r w:rsidDel="00000000" w:rsidR="00000000" w:rsidRPr="00000000">
              <w:commentReference w:id="23"/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9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AA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AB">
            <w:pPr>
              <w:tabs>
                <w:tab w:val="left" w:leader="none" w:pos="0"/>
              </w:tabs>
              <w:jc w:val="both"/>
              <w:rPr/>
            </w:pPr>
            <w:sdt>
              <w:sdtPr>
                <w:tag w:val="goog_rdk_24"/>
              </w:sdtPr>
              <w:sdtContent>
                <w:commentRangeStart w:id="24"/>
              </w:sdtContent>
            </w:sdt>
            <w:r w:rsidDel="00000000" w:rsidR="00000000" w:rsidRPr="00000000">
              <w:rPr>
                <w:rtl w:val="0"/>
              </w:rPr>
              <w:t xml:space="preserve">Отдел бактериологических и паразитологических исследований</w:t>
            </w:r>
          </w:p>
        </w:tc>
        <w:tc>
          <w:tcPr/>
          <w:p w:rsidR="00000000" w:rsidDel="00000000" w:rsidP="00000000" w:rsidRDefault="00000000" w:rsidRPr="00000000" w14:paraId="000000AC">
            <w:pPr>
              <w:tabs>
                <w:tab w:val="left" w:leader="none" w:pos="0"/>
              </w:tabs>
              <w:jc w:val="both"/>
              <w:rPr/>
            </w:pPr>
            <w:commentRangeEnd w:id="24"/>
            <w:r w:rsidDel="00000000" w:rsidR="00000000" w:rsidRPr="00000000">
              <w:commentReference w:id="24"/>
            </w:r>
            <w:r w:rsidDel="00000000" w:rsidR="00000000" w:rsidRPr="00000000">
              <w:rPr>
                <w:rtl w:val="0"/>
              </w:rPr>
              <w:t xml:space="preserve">Прием проб в отделе, назначение исполнителей</w:t>
            </w:r>
          </w:p>
        </w:tc>
        <w:tc>
          <w:tcPr/>
          <w:p w:rsidR="00000000" w:rsidDel="00000000" w:rsidP="00000000" w:rsidRDefault="00000000" w:rsidRPr="00000000" w14:paraId="000000AD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AE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Организация испытаний и регистрация первичных данных</w:t>
            </w:r>
          </w:p>
        </w:tc>
        <w:tc>
          <w:tcPr/>
          <w:p w:rsidR="00000000" w:rsidDel="00000000" w:rsidP="00000000" w:rsidRDefault="00000000" w:rsidRPr="00000000" w14:paraId="000000B1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B2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Оформление результатов испытаний, проверка руководителем</w:t>
            </w:r>
          </w:p>
        </w:tc>
        <w:tc>
          <w:tcPr/>
          <w:p w:rsidR="00000000" w:rsidDel="00000000" w:rsidP="00000000" w:rsidRDefault="00000000" w:rsidRPr="00000000" w14:paraId="000000B5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B6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8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Использование оборудования</w:t>
            </w:r>
          </w:p>
        </w:tc>
        <w:tc>
          <w:tcPr/>
          <w:p w:rsidR="00000000" w:rsidDel="00000000" w:rsidP="00000000" w:rsidRDefault="00000000" w:rsidRPr="00000000" w14:paraId="000000B9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BA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Движение расходных материалов</w:t>
            </w:r>
          </w:p>
        </w:tc>
        <w:tc>
          <w:tcPr/>
          <w:p w:rsidR="00000000" w:rsidDel="00000000" w:rsidP="00000000" w:rsidRDefault="00000000" w:rsidRPr="00000000" w14:paraId="000000BD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BE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Регистрация условий микроклимата</w:t>
            </w:r>
          </w:p>
        </w:tc>
        <w:tc>
          <w:tcPr/>
          <w:p w:rsidR="00000000" w:rsidDel="00000000" w:rsidP="00000000" w:rsidRDefault="00000000" w:rsidRPr="00000000" w14:paraId="000000C1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C2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Регистрация условий хранения (проб питательных сред, реактивов)</w:t>
            </w:r>
          </w:p>
        </w:tc>
        <w:tc>
          <w:tcPr/>
          <w:p w:rsidR="00000000" w:rsidDel="00000000" w:rsidP="00000000" w:rsidRDefault="00000000" w:rsidRPr="00000000" w14:paraId="000000C5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C6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C7">
            <w:pPr>
              <w:tabs>
                <w:tab w:val="left" w:leader="none" w:pos="0"/>
              </w:tabs>
              <w:jc w:val="both"/>
              <w:rPr/>
            </w:pPr>
            <w:sdt>
              <w:sdtPr>
                <w:tag w:val="goog_rdk_25"/>
              </w:sdtPr>
              <w:sdtContent>
                <w:commentRangeStart w:id="25"/>
              </w:sdtContent>
            </w:sdt>
            <w:r w:rsidDel="00000000" w:rsidR="00000000" w:rsidRPr="00000000">
              <w:rPr>
                <w:rtl w:val="0"/>
              </w:rPr>
              <w:t xml:space="preserve">Отдел серологии и вирусологии</w:t>
            </w:r>
          </w:p>
        </w:tc>
        <w:tc>
          <w:tcPr/>
          <w:p w:rsidR="00000000" w:rsidDel="00000000" w:rsidP="00000000" w:rsidRDefault="00000000" w:rsidRPr="00000000" w14:paraId="000000C8">
            <w:pPr>
              <w:tabs>
                <w:tab w:val="left" w:leader="none" w:pos="0"/>
              </w:tabs>
              <w:jc w:val="both"/>
              <w:rPr/>
            </w:pPr>
            <w:commentRangeEnd w:id="25"/>
            <w:r w:rsidDel="00000000" w:rsidR="00000000" w:rsidRPr="00000000">
              <w:commentReference w:id="25"/>
            </w:r>
            <w:r w:rsidDel="00000000" w:rsidR="00000000" w:rsidRPr="00000000">
              <w:rPr>
                <w:rtl w:val="0"/>
              </w:rPr>
              <w:t xml:space="preserve">Прием проб в отделе, назначение исполнителей</w:t>
            </w:r>
          </w:p>
        </w:tc>
        <w:tc>
          <w:tcPr/>
          <w:p w:rsidR="00000000" w:rsidDel="00000000" w:rsidP="00000000" w:rsidRDefault="00000000" w:rsidRPr="00000000" w14:paraId="000000C9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CA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Организация испытаний и регистрация первичных данных</w:t>
            </w:r>
          </w:p>
        </w:tc>
        <w:tc>
          <w:tcPr/>
          <w:p w:rsidR="00000000" w:rsidDel="00000000" w:rsidP="00000000" w:rsidRDefault="00000000" w:rsidRPr="00000000" w14:paraId="000000CD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CE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Оформление результатов испытаний, проверка руководителем</w:t>
            </w:r>
          </w:p>
        </w:tc>
        <w:tc>
          <w:tcPr/>
          <w:p w:rsidR="00000000" w:rsidDel="00000000" w:rsidP="00000000" w:rsidRDefault="00000000" w:rsidRPr="00000000" w14:paraId="000000D1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D2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4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Использование оборудования</w:t>
            </w:r>
          </w:p>
        </w:tc>
        <w:tc>
          <w:tcPr/>
          <w:p w:rsidR="00000000" w:rsidDel="00000000" w:rsidP="00000000" w:rsidRDefault="00000000" w:rsidRPr="00000000" w14:paraId="000000D5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D6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Движение расходных материалов</w:t>
            </w:r>
          </w:p>
        </w:tc>
        <w:tc>
          <w:tcPr/>
          <w:p w:rsidR="00000000" w:rsidDel="00000000" w:rsidP="00000000" w:rsidRDefault="00000000" w:rsidRPr="00000000" w14:paraId="000000D9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DA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Регистрация условий микроклимата</w:t>
            </w:r>
          </w:p>
        </w:tc>
        <w:tc>
          <w:tcPr/>
          <w:p w:rsidR="00000000" w:rsidDel="00000000" w:rsidP="00000000" w:rsidRDefault="00000000" w:rsidRPr="00000000" w14:paraId="000000DD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DE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Регистрация условий хранения (проб питательных сред, реактивов)</w:t>
            </w:r>
          </w:p>
        </w:tc>
        <w:tc>
          <w:tcPr/>
          <w:p w:rsidR="00000000" w:rsidDel="00000000" w:rsidP="00000000" w:rsidRDefault="00000000" w:rsidRPr="00000000" w14:paraId="000000E1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E2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E3">
            <w:pPr>
              <w:tabs>
                <w:tab w:val="left" w:leader="none" w:pos="0"/>
              </w:tabs>
              <w:jc w:val="both"/>
              <w:rPr/>
            </w:pPr>
            <w:sdt>
              <w:sdtPr>
                <w:tag w:val="goog_rdk_26"/>
              </w:sdtPr>
              <w:sdtContent>
                <w:commentRangeStart w:id="26"/>
              </w:sdtContent>
            </w:sdt>
            <w:r w:rsidDel="00000000" w:rsidR="00000000" w:rsidRPr="00000000">
              <w:rPr>
                <w:rtl w:val="0"/>
              </w:rPr>
              <w:t xml:space="preserve">Отдел-химико-токсикологических и радиологических исследовани</w:t>
            </w:r>
            <w:commentRangeEnd w:id="26"/>
            <w:r w:rsidDel="00000000" w:rsidR="00000000" w:rsidRPr="00000000">
              <w:commentReference w:id="26"/>
            </w:r>
            <w:r w:rsidDel="00000000" w:rsidR="00000000" w:rsidRPr="00000000">
              <w:rPr>
                <w:rtl w:val="0"/>
              </w:rPr>
              <w:t xml:space="preserve">й</w:t>
            </w:r>
          </w:p>
        </w:tc>
        <w:tc>
          <w:tcPr/>
          <w:p w:rsidR="00000000" w:rsidDel="00000000" w:rsidP="00000000" w:rsidRDefault="00000000" w:rsidRPr="00000000" w14:paraId="000000E4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Прием проб в отделе, назначение исполнителей</w:t>
            </w:r>
          </w:p>
        </w:tc>
        <w:tc>
          <w:tcPr/>
          <w:p w:rsidR="00000000" w:rsidDel="00000000" w:rsidP="00000000" w:rsidRDefault="00000000" w:rsidRPr="00000000" w14:paraId="000000E5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E6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8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Организация испытаний и регистрация первичных данных</w:t>
            </w:r>
          </w:p>
        </w:tc>
        <w:tc>
          <w:tcPr/>
          <w:p w:rsidR="00000000" w:rsidDel="00000000" w:rsidP="00000000" w:rsidRDefault="00000000" w:rsidRPr="00000000" w14:paraId="000000E9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EA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Оформление результатов испытаний, проверка руководителем</w:t>
            </w:r>
          </w:p>
        </w:tc>
        <w:tc>
          <w:tcPr/>
          <w:p w:rsidR="00000000" w:rsidDel="00000000" w:rsidP="00000000" w:rsidRDefault="00000000" w:rsidRPr="00000000" w14:paraId="000000ED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EE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0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Использование оборудования</w:t>
            </w:r>
          </w:p>
        </w:tc>
        <w:tc>
          <w:tcPr/>
          <w:p w:rsidR="00000000" w:rsidDel="00000000" w:rsidP="00000000" w:rsidRDefault="00000000" w:rsidRPr="00000000" w14:paraId="000000F1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F2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4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Движение расходных материалов</w:t>
            </w:r>
          </w:p>
        </w:tc>
        <w:tc>
          <w:tcPr/>
          <w:p w:rsidR="00000000" w:rsidDel="00000000" w:rsidP="00000000" w:rsidRDefault="00000000" w:rsidRPr="00000000" w14:paraId="000000F5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F6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8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Регистрация условий микроклимата</w:t>
            </w:r>
          </w:p>
        </w:tc>
        <w:tc>
          <w:tcPr/>
          <w:p w:rsidR="00000000" w:rsidDel="00000000" w:rsidP="00000000" w:rsidRDefault="00000000" w:rsidRPr="00000000" w14:paraId="000000F9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FA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Регистрация условий хранения (проб питательных сред, реактивов)</w:t>
            </w:r>
          </w:p>
        </w:tc>
        <w:tc>
          <w:tcPr/>
          <w:p w:rsidR="00000000" w:rsidDel="00000000" w:rsidP="00000000" w:rsidRDefault="00000000" w:rsidRPr="00000000" w14:paraId="000000FD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0FE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FF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Отдел контроля качества и методической работы</w:t>
            </w:r>
          </w:p>
        </w:tc>
        <w:tc>
          <w:tcPr/>
          <w:p w:rsidR="00000000" w:rsidDel="00000000" w:rsidP="00000000" w:rsidRDefault="00000000" w:rsidRPr="00000000" w14:paraId="00000100">
            <w:pPr>
              <w:tabs>
                <w:tab w:val="left" w:leader="none" w:pos="0"/>
              </w:tabs>
              <w:jc w:val="both"/>
              <w:rPr/>
            </w:pPr>
            <w:sdt>
              <w:sdtPr>
                <w:tag w:val="goog_rdk_27"/>
              </w:sdtPr>
              <w:sdtContent>
                <w:commentRangeStart w:id="27"/>
              </w:sdtContent>
            </w:sdt>
            <w:r w:rsidDel="00000000" w:rsidR="00000000" w:rsidRPr="00000000">
              <w:rPr>
                <w:rtl w:val="0"/>
              </w:rPr>
              <w:t xml:space="preserve">Управление персоналом</w:t>
            </w:r>
            <w:commentRangeEnd w:id="27"/>
            <w:r w:rsidDel="00000000" w:rsidR="00000000" w:rsidRPr="00000000">
              <w:commentReference w:id="27"/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1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102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4">
            <w:pPr>
              <w:tabs>
                <w:tab w:val="left" w:leader="none" w:pos="0"/>
              </w:tabs>
              <w:jc w:val="both"/>
              <w:rPr/>
            </w:pPr>
            <w:sdt>
              <w:sdtPr>
                <w:tag w:val="goog_rdk_28"/>
              </w:sdtPr>
              <w:sdtContent>
                <w:commentRangeStart w:id="28"/>
              </w:sdtContent>
            </w:sdt>
            <w:r w:rsidDel="00000000" w:rsidR="00000000" w:rsidRPr="00000000">
              <w:rPr>
                <w:rtl w:val="0"/>
              </w:rPr>
              <w:t xml:space="preserve">Контроль выполнения установленных требований</w:t>
            </w:r>
          </w:p>
        </w:tc>
        <w:tc>
          <w:tcPr/>
          <w:p w:rsidR="00000000" w:rsidDel="00000000" w:rsidP="00000000" w:rsidRDefault="00000000" w:rsidRPr="00000000" w14:paraId="00000105">
            <w:pPr>
              <w:tabs>
                <w:tab w:val="left" w:leader="none" w:pos="0"/>
              </w:tabs>
              <w:jc w:val="both"/>
              <w:rPr/>
            </w:pPr>
            <w:commentRangeEnd w:id="28"/>
            <w:r w:rsidDel="00000000" w:rsidR="00000000" w:rsidRPr="00000000">
              <w:commentReference w:id="28"/>
            </w: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106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Организации МСИ</w:t>
            </w:r>
          </w:p>
        </w:tc>
        <w:tc>
          <w:tcPr/>
          <w:p w:rsidR="00000000" w:rsidDel="00000000" w:rsidP="00000000" w:rsidRDefault="00000000" w:rsidRPr="00000000" w14:paraId="00000109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10A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C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Организация ВЛК</w:t>
            </w:r>
          </w:p>
        </w:tc>
        <w:tc>
          <w:tcPr/>
          <w:p w:rsidR="00000000" w:rsidDel="00000000" w:rsidP="00000000" w:rsidRDefault="00000000" w:rsidRPr="00000000" w14:paraId="0000010D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10E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0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Ведение фонда нормативных документов</w:t>
            </w:r>
          </w:p>
        </w:tc>
        <w:tc>
          <w:tcPr/>
          <w:p w:rsidR="00000000" w:rsidDel="00000000" w:rsidP="00000000" w:rsidRDefault="00000000" w:rsidRPr="00000000" w14:paraId="00000111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112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4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Регистрация несоответствий</w:t>
            </w:r>
          </w:p>
        </w:tc>
        <w:tc>
          <w:tcPr/>
          <w:p w:rsidR="00000000" w:rsidDel="00000000" w:rsidP="00000000" w:rsidRDefault="00000000" w:rsidRPr="00000000" w14:paraId="00000115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116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8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Управление архивом</w:t>
            </w:r>
          </w:p>
        </w:tc>
        <w:tc>
          <w:tcPr/>
          <w:p w:rsidR="00000000" w:rsidDel="00000000" w:rsidP="00000000" w:rsidRDefault="00000000" w:rsidRPr="00000000" w14:paraId="00000119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11A">
            <w:pPr>
              <w:tabs>
                <w:tab w:val="left" w:leader="none" w:pos="0"/>
              </w:tabs>
              <w:jc w:val="both"/>
              <w:rPr>
                <w:highlight w:val="lightGray"/>
              </w:rPr>
            </w:pPr>
            <w:r w:rsidDel="00000000" w:rsidR="00000000" w:rsidRPr="00000000">
              <w:rPr>
                <w:highlight w:val="lightGray"/>
                <w:rtl w:val="0"/>
              </w:rPr>
              <w:t xml:space="preserve">Будет автоматизирован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B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Метрологическая служба</w:t>
            </w:r>
          </w:p>
        </w:tc>
        <w:tc>
          <w:tcPr/>
          <w:p w:rsidR="00000000" w:rsidDel="00000000" w:rsidP="00000000" w:rsidRDefault="00000000" w:rsidRPr="00000000" w14:paraId="0000011C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Организация поверки, </w:t>
            </w:r>
            <w:sdt>
              <w:sdtPr>
                <w:tag w:val="goog_rdk_29"/>
              </w:sdtPr>
              <w:sdtContent>
                <w:commentRangeStart w:id="29"/>
              </w:sdtContent>
            </w:sdt>
            <w:r w:rsidDel="00000000" w:rsidR="00000000" w:rsidRPr="00000000">
              <w:rPr>
                <w:rtl w:val="0"/>
              </w:rPr>
              <w:t xml:space="preserve">аттестации, калибровки, технического обслуживания, диагностики неисправностей, ремонта</w:t>
            </w:r>
            <w:commentRangeEnd w:id="29"/>
            <w:r w:rsidDel="00000000" w:rsidR="00000000" w:rsidRPr="00000000">
              <w:commentReference w:id="29"/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D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Возможна</w:t>
            </w:r>
          </w:p>
        </w:tc>
        <w:tc>
          <w:tcPr/>
          <w:p w:rsidR="00000000" w:rsidDel="00000000" w:rsidP="00000000" w:rsidRDefault="00000000" w:rsidRPr="00000000" w14:paraId="0000011E">
            <w:pPr>
              <w:tabs>
                <w:tab w:val="left" w:leader="none" w:pos="0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Будет автоматизирован</w:t>
            </w:r>
          </w:p>
        </w:tc>
      </w:tr>
    </w:tbl>
    <w:p w:rsidR="00000000" w:rsidDel="00000000" w:rsidP="00000000" w:rsidRDefault="00000000" w:rsidRPr="00000000" w14:paraId="0000011F">
      <w:pPr>
        <w:tabs>
          <w:tab w:val="left" w:leader="none" w:pos="993"/>
        </w:tabs>
        <w:spacing w:after="240" w:before="240" w:lineRule="auto"/>
        <w:ind w:firstLine="709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4. Требования к автоматизированной системе</w:t>
      </w:r>
    </w:p>
    <w:p w:rsidR="00000000" w:rsidDel="00000000" w:rsidP="00000000" w:rsidRDefault="00000000" w:rsidRPr="00000000" w14:paraId="00000120">
      <w:pPr>
        <w:tabs>
          <w:tab w:val="left" w:leader="none" w:pos="709"/>
        </w:tabs>
        <w:ind w:firstLine="709"/>
        <w:jc w:val="both"/>
        <w:rPr/>
      </w:pPr>
      <w:r w:rsidDel="00000000" w:rsidR="00000000" w:rsidRPr="00000000">
        <w:rPr>
          <w:rtl w:val="0"/>
        </w:rPr>
        <w:t xml:space="preserve">4.1. Требования к ЛИМС в целом.</w:t>
      </w:r>
    </w:p>
    <w:p w:rsidR="00000000" w:rsidDel="00000000" w:rsidP="00000000" w:rsidRDefault="00000000" w:rsidRPr="00000000" w14:paraId="00000121">
      <w:pPr>
        <w:tabs>
          <w:tab w:val="left" w:leader="none" w:pos="709"/>
        </w:tabs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быть разработана на базе платформы Российского производителя.</w:t>
      </w:r>
    </w:p>
    <w:p w:rsidR="00000000" w:rsidDel="00000000" w:rsidP="00000000" w:rsidRDefault="00000000" w:rsidRPr="00000000" w14:paraId="00000122">
      <w:pPr>
        <w:tabs>
          <w:tab w:val="left" w:leader="none" w:pos="709"/>
        </w:tabs>
        <w:ind w:firstLine="709"/>
        <w:jc w:val="both"/>
        <w:rPr/>
      </w:pPr>
      <w:r w:rsidDel="00000000" w:rsidR="00000000" w:rsidRPr="00000000">
        <w:rPr>
          <w:rtl w:val="0"/>
        </w:rPr>
        <w:t xml:space="preserve">Программный код основного функционала должен быть открыт.</w:t>
      </w:r>
    </w:p>
    <w:p w:rsidR="00000000" w:rsidDel="00000000" w:rsidP="00000000" w:rsidRDefault="00000000" w:rsidRPr="00000000" w14:paraId="00000123">
      <w:pPr>
        <w:tabs>
          <w:tab w:val="left" w:leader="none" w:pos="709"/>
        </w:tabs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поддерживать возможность шифрования номеров образцов (проб) и их </w:t>
      </w:r>
      <w:sdt>
        <w:sdtPr>
          <w:tag w:val="goog_rdk_30"/>
        </w:sdtPr>
        <w:sdtContent>
          <w:commentRangeStart w:id="30"/>
        </w:sdtContent>
      </w:sdt>
      <w:r w:rsidDel="00000000" w:rsidR="00000000" w:rsidRPr="00000000">
        <w:rPr>
          <w:rtl w:val="0"/>
        </w:rPr>
        <w:t xml:space="preserve">идентификации с помощью штрих-кодов/Qr-кодов</w:t>
      </w:r>
      <w:commentRangeEnd w:id="30"/>
      <w:r w:rsidDel="00000000" w:rsidR="00000000" w:rsidRPr="00000000">
        <w:commentReference w:id="30"/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124">
      <w:pPr>
        <w:tabs>
          <w:tab w:val="left" w:leader="none" w:pos="709"/>
        </w:tabs>
        <w:ind w:firstLine="709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ЛИМС должна обеспечить возможность проведения МСИ с позиции организатора для проведения верификации методик и контроля прецизионности (в том числе для внутрилабораторного контроля качества (далее - ВКК) прямых измерений).</w:t>
      </w:r>
    </w:p>
    <w:p w:rsidR="00000000" w:rsidDel="00000000" w:rsidP="00000000" w:rsidRDefault="00000000" w:rsidRPr="00000000" w14:paraId="00000125">
      <w:pPr>
        <w:tabs>
          <w:tab w:val="left" w:leader="none" w:pos="709"/>
        </w:tabs>
        <w:ind w:firstLine="709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ЛИМС должна формировать программу ВКК, обеспечить автоматизацию процедур проведения ВКК результатов испытаний в соответствии с РМГ 76-2014:</w:t>
      </w:r>
    </w:p>
    <w:p w:rsidR="00000000" w:rsidDel="00000000" w:rsidP="00000000" w:rsidRDefault="00000000" w:rsidRPr="00000000" w14:paraId="00000126">
      <w:pPr>
        <w:numPr>
          <w:ilvl w:val="0"/>
          <w:numId w:val="2"/>
        </w:numPr>
        <w:tabs>
          <w:tab w:val="left" w:leader="none" w:pos="709"/>
        </w:tabs>
        <w:ind w:left="1069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оперативного контроля;</w:t>
      </w:r>
    </w:p>
    <w:p w:rsidR="00000000" w:rsidDel="00000000" w:rsidP="00000000" w:rsidRDefault="00000000" w:rsidRPr="00000000" w14:paraId="00000127">
      <w:pPr>
        <w:numPr>
          <w:ilvl w:val="0"/>
          <w:numId w:val="2"/>
        </w:numPr>
        <w:tabs>
          <w:tab w:val="left" w:leader="none" w:pos="709"/>
        </w:tabs>
        <w:ind w:left="1069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контроль стабильности результатов анализа:</w:t>
      </w:r>
    </w:p>
    <w:p w:rsidR="00000000" w:rsidDel="00000000" w:rsidP="00000000" w:rsidRDefault="00000000" w:rsidRPr="00000000" w14:paraId="00000128">
      <w:pPr>
        <w:numPr>
          <w:ilvl w:val="0"/>
          <w:numId w:val="4"/>
        </w:numPr>
        <w:tabs>
          <w:tab w:val="left" w:leader="none" w:pos="284"/>
        </w:tabs>
        <w:ind w:left="1429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контрольные карты Шухарта (ККШ);</w:t>
      </w:r>
    </w:p>
    <w:p w:rsidR="00000000" w:rsidDel="00000000" w:rsidP="00000000" w:rsidRDefault="00000000" w:rsidRPr="00000000" w14:paraId="00000129">
      <w:pPr>
        <w:numPr>
          <w:ilvl w:val="0"/>
          <w:numId w:val="4"/>
        </w:numPr>
        <w:tabs>
          <w:tab w:val="left" w:leader="none" w:pos="284"/>
        </w:tabs>
        <w:ind w:left="1429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периодическая проверка подконтрольности процедуры анализа;</w:t>
      </w:r>
    </w:p>
    <w:p w:rsidR="00000000" w:rsidDel="00000000" w:rsidP="00000000" w:rsidRDefault="00000000" w:rsidRPr="00000000" w14:paraId="0000012A">
      <w:pPr>
        <w:numPr>
          <w:ilvl w:val="0"/>
          <w:numId w:val="4"/>
        </w:numPr>
        <w:tabs>
          <w:tab w:val="left" w:leader="none" w:pos="284"/>
        </w:tabs>
        <w:ind w:left="1429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выборочный статистический контроль.</w:t>
      </w:r>
    </w:p>
    <w:p w:rsidR="00000000" w:rsidDel="00000000" w:rsidP="00000000" w:rsidRDefault="00000000" w:rsidRPr="00000000" w14:paraId="0000012B">
      <w:pPr>
        <w:tabs>
          <w:tab w:val="left" w:leader="none" w:pos="709"/>
        </w:tabs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позволять сохранить в своей базе данных полную информацию о методиках выполнения измерений, включая диапазоны и показатели качества (заданные в методике и установленные в ИЛ). </w:t>
      </w:r>
      <w:sdt>
        <w:sdtPr>
          <w:tag w:val="goog_rdk_31"/>
        </w:sdtPr>
        <w:sdtContent>
          <w:commentRangeStart w:id="31"/>
        </w:sdtContent>
      </w:sdt>
      <w:r w:rsidDel="00000000" w:rsidR="00000000" w:rsidRPr="00000000">
        <w:rPr>
          <w:rtl w:val="0"/>
        </w:rPr>
        <w:t xml:space="preserve">С методиками на уровне связей в базе данных должны быть ассоциированы определяемые показатели, растворы, реактивы, СИ, ИО и ВО, градуировочные коэффициенты, план и способы проведения ВКК.</w:t>
      </w:r>
      <w:commentRangeEnd w:id="31"/>
      <w:r w:rsidDel="00000000" w:rsidR="00000000" w:rsidRPr="00000000">
        <w:commentReference w:id="31"/>
      </w:r>
      <w:r w:rsidDel="00000000" w:rsidR="00000000" w:rsidRPr="00000000">
        <w:rPr>
          <w:rtl w:val="0"/>
        </w:rPr>
        <w:t xml:space="preserve"> Для каждой методики должна быть возможность задать уникальный алгоритм для расчета результатов измерений (в том числе количественные результаты и качественные, например «отсутствие/наличие»).</w:t>
      </w:r>
    </w:p>
    <w:p w:rsidR="00000000" w:rsidDel="00000000" w:rsidP="00000000" w:rsidRDefault="00000000" w:rsidRPr="00000000" w14:paraId="0000012C">
      <w:pPr>
        <w:tabs>
          <w:tab w:val="left" w:leader="none" w:pos="851"/>
          <w:tab w:val="left" w:leader="none" w:pos="1069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4.1.1. Требования к структуре и функционированию ЛИМС.</w:t>
      </w:r>
    </w:p>
    <w:p w:rsidR="00000000" w:rsidDel="00000000" w:rsidP="00000000" w:rsidRDefault="00000000" w:rsidRPr="00000000" w14:paraId="0000012D">
      <w:pPr>
        <w:tabs>
          <w:tab w:val="left" w:leader="none" w:pos="709"/>
        </w:tabs>
        <w:ind w:firstLine="709"/>
        <w:jc w:val="both"/>
        <w:rPr/>
      </w:pPr>
      <w:r w:rsidDel="00000000" w:rsidR="00000000" w:rsidRPr="00000000">
        <w:rPr>
          <w:rtl w:val="0"/>
        </w:rPr>
        <w:t xml:space="preserve">Создаваемая ЛИМС должна являться источником данных о результатах исследований, выполняемых в ИЛ Заказчика.</w:t>
      </w:r>
    </w:p>
    <w:p w:rsidR="00000000" w:rsidDel="00000000" w:rsidP="00000000" w:rsidRDefault="00000000" w:rsidRPr="00000000" w14:paraId="0000012E">
      <w:pPr>
        <w:tabs>
          <w:tab w:val="left" w:leader="none" w:pos="709"/>
        </w:tabs>
        <w:ind w:firstLine="709"/>
        <w:jc w:val="both"/>
        <w:rPr>
          <w:strike w:val="1"/>
        </w:rPr>
      </w:pPr>
      <w:r w:rsidDel="00000000" w:rsidR="00000000" w:rsidRPr="00000000">
        <w:rPr>
          <w:rtl w:val="0"/>
        </w:rPr>
        <w:t xml:space="preserve">Справочники в базе данных должны иметь возможность пополнения и изменения пользователями в соответствии с назначаемыми правами доступа.</w:t>
      </w:r>
      <w:r w:rsidDel="00000000" w:rsidR="00000000" w:rsidRPr="00000000">
        <w:rPr>
          <w:strike w:val="1"/>
          <w:rtl w:val="0"/>
        </w:rPr>
        <w:t xml:space="preserve"> </w:t>
      </w:r>
    </w:p>
    <w:p w:rsidR="00000000" w:rsidDel="00000000" w:rsidP="00000000" w:rsidRDefault="00000000" w:rsidRPr="00000000" w14:paraId="0000012F">
      <w:pPr>
        <w:tabs>
          <w:tab w:val="left" w:leader="none" w:pos="709"/>
        </w:tabs>
        <w:spacing w:after="24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позволять увеличивать количество пользователей, методик, и других данных программы в рамках лабораторий, использующих ЛИМС. </w:t>
      </w:r>
    </w:p>
    <w:p w:rsidR="00000000" w:rsidDel="00000000" w:rsidP="00000000" w:rsidRDefault="00000000" w:rsidRPr="00000000" w14:paraId="00000130">
      <w:pPr>
        <w:tabs>
          <w:tab w:val="left" w:leader="none" w:pos="709"/>
        </w:tabs>
        <w:ind w:firstLine="709"/>
        <w:jc w:val="both"/>
        <w:rPr/>
      </w:pPr>
      <w:r w:rsidDel="00000000" w:rsidR="00000000" w:rsidRPr="00000000">
        <w:rPr>
          <w:rtl w:val="0"/>
        </w:rPr>
        <w:t xml:space="preserve">4.1.2. Требования к защите информации от несанкционированного доступа</w:t>
      </w:r>
    </w:p>
    <w:p w:rsidR="00000000" w:rsidDel="00000000" w:rsidP="00000000" w:rsidRDefault="00000000" w:rsidRPr="00000000" w14:paraId="00000131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обладать следующими возможностями:</w:t>
      </w:r>
    </w:p>
    <w:p w:rsidR="00000000" w:rsidDel="00000000" w:rsidP="00000000" w:rsidRDefault="00000000" w:rsidRPr="00000000" w14:paraId="00000132">
      <w:pPr>
        <w:numPr>
          <w:ilvl w:val="0"/>
          <w:numId w:val="3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являться прикладным программным обеспечением со встроенными средствами защиты от несанкционированного доступа;</w:t>
      </w:r>
    </w:p>
    <w:p w:rsidR="00000000" w:rsidDel="00000000" w:rsidP="00000000" w:rsidRDefault="00000000" w:rsidRPr="00000000" w14:paraId="00000133">
      <w:pPr>
        <w:numPr>
          <w:ilvl w:val="0"/>
          <w:numId w:val="3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управление работой специалистов ИЛ (распределение функций, контроль компетентности, и т.д.);</w:t>
      </w:r>
    </w:p>
    <w:p w:rsidR="00000000" w:rsidDel="00000000" w:rsidP="00000000" w:rsidRDefault="00000000" w:rsidRPr="00000000" w14:paraId="00000134">
      <w:pPr>
        <w:numPr>
          <w:ilvl w:val="0"/>
          <w:numId w:val="3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доступ сотрудников к совместно используемым ресурсам ЛИМС должен иметь возможность регламентировать администратор системы.</w:t>
      </w:r>
    </w:p>
    <w:p w:rsidR="00000000" w:rsidDel="00000000" w:rsidP="00000000" w:rsidRDefault="00000000" w:rsidRPr="00000000" w14:paraId="00000135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9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Должна быть реализована возможность аудита доступа пользователей в ЛИМС.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В программе должен вестись </w:t>
      </w:r>
      <w:sdt>
        <w:sdtPr>
          <w:tag w:val="goog_rdk_32"/>
        </w:sdtPr>
        <w:sdtContent>
          <w:commentRangeStart w:id="32"/>
        </w:sdtContent>
      </w:sdt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журнал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регистрации событий.</w:t>
      </w:r>
      <w:commentRangeEnd w:id="32"/>
      <w:r w:rsidDel="00000000" w:rsidR="00000000" w:rsidRPr="00000000">
        <w:commentReference w:id="3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9" w:right="0" w:hanging="360"/>
        <w:jc w:val="both"/>
        <w:rPr/>
      </w:pPr>
      <w:bookmarkStart w:colFirst="0" w:colLast="0" w:name="_heading=h.1fob9te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 ЛИМС могут быть реализованы следующие технические меры защиты информации:</w:t>
      </w:r>
    </w:p>
    <w:p w:rsidR="00000000" w:rsidDel="00000000" w:rsidP="00000000" w:rsidRDefault="00000000" w:rsidRPr="00000000" w14:paraId="00000137">
      <w:pPr>
        <w:numPr>
          <w:ilvl w:val="0"/>
          <w:numId w:val="3"/>
        </w:numPr>
        <w:tabs>
          <w:tab w:val="left" w:leader="none" w:pos="709"/>
        </w:tabs>
        <w:ind w:left="1069" w:hanging="360"/>
        <w:jc w:val="both"/>
        <w:rPr/>
      </w:pPr>
      <w:sdt>
        <w:sdtPr>
          <w:tag w:val="goog_rdk_33"/>
        </w:sdtPr>
        <w:sdtContent>
          <w:commentRangeStart w:id="33"/>
        </w:sdtContent>
      </w:sdt>
      <w:r w:rsidDel="00000000" w:rsidR="00000000" w:rsidRPr="00000000">
        <w:rPr>
          <w:rtl w:val="0"/>
        </w:rPr>
        <w:t xml:space="preserve">регистрация событий безопасности;</w:t>
      </w:r>
    </w:p>
    <w:p w:rsidR="00000000" w:rsidDel="00000000" w:rsidP="00000000" w:rsidRDefault="00000000" w:rsidRPr="00000000" w14:paraId="00000138">
      <w:pPr>
        <w:numPr>
          <w:ilvl w:val="0"/>
          <w:numId w:val="3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контроль (анализ) защищенности информации;</w:t>
      </w:r>
    </w:p>
    <w:p w:rsidR="00000000" w:rsidDel="00000000" w:rsidP="00000000" w:rsidRDefault="00000000" w:rsidRPr="00000000" w14:paraId="00000139">
      <w:pPr>
        <w:numPr>
          <w:ilvl w:val="0"/>
          <w:numId w:val="3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обеспечение целостности информационной системы и информации;</w:t>
      </w:r>
    </w:p>
    <w:p w:rsidR="00000000" w:rsidDel="00000000" w:rsidP="00000000" w:rsidRDefault="00000000" w:rsidRPr="00000000" w14:paraId="0000013A">
      <w:pPr>
        <w:numPr>
          <w:ilvl w:val="0"/>
          <w:numId w:val="3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обеспечение доступности информации;</w:t>
      </w:r>
    </w:p>
    <w:p w:rsidR="00000000" w:rsidDel="00000000" w:rsidP="00000000" w:rsidRDefault="00000000" w:rsidRPr="00000000" w14:paraId="0000013B">
      <w:pPr>
        <w:numPr>
          <w:ilvl w:val="0"/>
          <w:numId w:val="3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защита информационной системы, ее средств и систем связи и передачи данных.</w:t>
      </w:r>
      <w:commentRangeEnd w:id="33"/>
      <w:r w:rsidDel="00000000" w:rsidR="00000000" w:rsidRPr="00000000">
        <w:commentReference w:id="33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tabs>
          <w:tab w:val="left" w:leader="none" w:pos="709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4.1.3. Требования по сохранности информации при авариях.</w:t>
      </w:r>
    </w:p>
    <w:p w:rsidR="00000000" w:rsidDel="00000000" w:rsidP="00000000" w:rsidRDefault="00000000" w:rsidRPr="00000000" w14:paraId="0000013D">
      <w:pPr>
        <w:tabs>
          <w:tab w:val="left" w:leader="none" w:pos="851"/>
          <w:tab w:val="left" w:leader="none" w:pos="1069"/>
        </w:tabs>
        <w:ind w:firstLine="709"/>
        <w:jc w:val="both"/>
        <w:rPr/>
      </w:pPr>
      <w:r w:rsidDel="00000000" w:rsidR="00000000" w:rsidRPr="00000000">
        <w:rPr>
          <w:rtl w:val="0"/>
        </w:rPr>
        <w:tab/>
      </w:r>
      <w:sdt>
        <w:sdtPr>
          <w:tag w:val="goog_rdk_34"/>
        </w:sdtPr>
        <w:sdtContent>
          <w:commentRangeStart w:id="34"/>
        </w:sdtContent>
      </w:sdt>
      <w:r w:rsidDel="00000000" w:rsidR="00000000" w:rsidRPr="00000000">
        <w:rPr>
          <w:rtl w:val="0"/>
        </w:rPr>
        <w:t xml:space="preserve">Сохранность, целостность и восстановление данных могут быть реализованы силами Заказчика следующими способами:</w:t>
      </w:r>
      <w:commentRangeEnd w:id="34"/>
      <w:r w:rsidDel="00000000" w:rsidR="00000000" w:rsidRPr="00000000">
        <w:commentReference w:id="34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numPr>
          <w:ilvl w:val="0"/>
          <w:numId w:val="5"/>
        </w:numPr>
        <w:ind w:left="1069" w:hanging="360"/>
        <w:jc w:val="both"/>
        <w:rPr/>
      </w:pPr>
      <w:r w:rsidDel="00000000" w:rsidR="00000000" w:rsidRPr="00000000">
        <w:rPr>
          <w:rtl w:val="0"/>
        </w:rPr>
        <w:t xml:space="preserve">установка режима зеркального копирования дисков сервера средствами операционной системы или другого программного обеспечения;</w:t>
      </w:r>
    </w:p>
    <w:p w:rsidR="00000000" w:rsidDel="00000000" w:rsidP="00000000" w:rsidRDefault="00000000" w:rsidRPr="00000000" w14:paraId="0000013F">
      <w:pPr>
        <w:numPr>
          <w:ilvl w:val="0"/>
          <w:numId w:val="5"/>
        </w:numPr>
        <w:ind w:left="1069" w:hanging="360"/>
        <w:jc w:val="both"/>
        <w:rPr/>
      </w:pPr>
      <w:r w:rsidDel="00000000" w:rsidR="00000000" w:rsidRPr="00000000">
        <w:rPr>
          <w:rtl w:val="0"/>
        </w:rPr>
        <w:t xml:space="preserve">регулярное резервное копирование базы данных, в том числе в облачные хранилища;</w:t>
      </w:r>
    </w:p>
    <w:p w:rsidR="00000000" w:rsidDel="00000000" w:rsidP="00000000" w:rsidRDefault="00000000" w:rsidRPr="00000000" w14:paraId="00000140">
      <w:pPr>
        <w:numPr>
          <w:ilvl w:val="0"/>
          <w:numId w:val="5"/>
        </w:numPr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восстановление данных в БД с использованием последней резервной копии;</w:t>
      </w:r>
    </w:p>
    <w:p w:rsidR="00000000" w:rsidDel="00000000" w:rsidP="00000000" w:rsidRDefault="00000000" w:rsidRPr="00000000" w14:paraId="00000141">
      <w:pPr>
        <w:numPr>
          <w:ilvl w:val="0"/>
          <w:numId w:val="5"/>
        </w:numPr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переустановка программ с дистрибутивных носителей.</w:t>
      </w:r>
    </w:p>
    <w:p w:rsidR="00000000" w:rsidDel="00000000" w:rsidP="00000000" w:rsidRDefault="00000000" w:rsidRPr="00000000" w14:paraId="00000142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69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Вопросы по обслуживанию средств вычислительной техники, бизнес-приложений, сохранности информации ЛИМС в аварийных ситуациях должны решаться в рамках стандартного регламента администрирования ЛИМС силами Заказчика.</w:t>
      </w:r>
    </w:p>
    <w:p w:rsidR="00000000" w:rsidDel="00000000" w:rsidP="00000000" w:rsidRDefault="00000000" w:rsidRPr="00000000" w14:paraId="00000143">
      <w:pPr>
        <w:tabs>
          <w:tab w:val="left" w:leader="none" w:pos="709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4.2. Требования по стандартизации и унификации.</w:t>
      </w:r>
    </w:p>
    <w:p w:rsidR="00000000" w:rsidDel="00000000" w:rsidP="00000000" w:rsidRDefault="00000000" w:rsidRPr="00000000" w14:paraId="00000144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быть построена на базе стандартных лицензионных программных и серийно выпускаемых технических средств.</w:t>
      </w:r>
    </w:p>
    <w:p w:rsidR="00000000" w:rsidDel="00000000" w:rsidP="00000000" w:rsidRDefault="00000000" w:rsidRPr="00000000" w14:paraId="00000145">
      <w:pPr>
        <w:spacing w:after="24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Программное обеспечение ЛИМС должно иметь экспертное </w:t>
      </w:r>
      <w:sdt>
        <w:sdtPr>
          <w:tag w:val="goog_rdk_35"/>
        </w:sdtPr>
        <w:sdtContent>
          <w:commentRangeStart w:id="35"/>
        </w:sdtContent>
      </w:sdt>
      <w:r w:rsidDel="00000000" w:rsidR="00000000" w:rsidRPr="00000000">
        <w:rPr>
          <w:rtl w:val="0"/>
        </w:rPr>
        <w:t xml:space="preserve">заключение по результатам метрологической экспертизы, подтверждающее соответствие требованиям стандартов РМГ 76-2014</w:t>
      </w:r>
      <w:commentRangeEnd w:id="35"/>
      <w:r w:rsidDel="00000000" w:rsidR="00000000" w:rsidRPr="00000000">
        <w:commentReference w:id="35"/>
      </w:r>
      <w:r w:rsidDel="00000000" w:rsidR="00000000" w:rsidRPr="00000000">
        <w:rPr>
          <w:rtl w:val="0"/>
        </w:rPr>
        <w:t xml:space="preserve"> «Внутренний контроль качества результатов количественного химического анализа» (в части проверки приемлемости результатов измерений, полученных в условиях повторяемости, положений внутреннего контроля качества результатов испытаний), </w:t>
      </w:r>
      <w:sdt>
        <w:sdtPr>
          <w:tag w:val="goog_rdk_36"/>
        </w:sdtPr>
        <w:sdtContent>
          <w:commentRangeStart w:id="36"/>
        </w:sdtContent>
      </w:sdt>
      <w:r w:rsidDel="00000000" w:rsidR="00000000" w:rsidRPr="00000000">
        <w:rPr>
          <w:rtl w:val="0"/>
        </w:rPr>
        <w:t xml:space="preserve">с учетом ГОСТ Р ИСО 5725-2002</w:t>
      </w:r>
      <w:commentRangeEnd w:id="36"/>
      <w:r w:rsidDel="00000000" w:rsidR="00000000" w:rsidRPr="00000000">
        <w:commentReference w:id="36"/>
      </w:r>
      <w:r w:rsidDel="00000000" w:rsidR="00000000" w:rsidRPr="00000000">
        <w:rPr>
          <w:rtl w:val="0"/>
        </w:rPr>
        <w:t xml:space="preserve"> «Точность (правильность и прецизионность) методов и результатов измерений (1-6 часть)».</w:t>
      </w:r>
    </w:p>
    <w:p w:rsidR="00000000" w:rsidDel="00000000" w:rsidP="00000000" w:rsidRDefault="00000000" w:rsidRPr="00000000" w14:paraId="00000146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отвечать общим принципам стандартизации и унификации:</w:t>
      </w:r>
    </w:p>
    <w:p w:rsidR="00000000" w:rsidDel="00000000" w:rsidP="00000000" w:rsidRDefault="00000000" w:rsidRPr="00000000" w14:paraId="00000147">
      <w:pPr>
        <w:numPr>
          <w:ilvl w:val="0"/>
          <w:numId w:val="6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открытость и модульность построения технических и программных средств;</w:t>
      </w:r>
    </w:p>
    <w:p w:rsidR="00000000" w:rsidDel="00000000" w:rsidP="00000000" w:rsidRDefault="00000000" w:rsidRPr="00000000" w14:paraId="00000148">
      <w:pPr>
        <w:numPr>
          <w:ilvl w:val="0"/>
          <w:numId w:val="6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максимально возможное использование стандартного программного и аппаратного обеспечения;</w:t>
      </w:r>
    </w:p>
    <w:p w:rsidR="00000000" w:rsidDel="00000000" w:rsidP="00000000" w:rsidRDefault="00000000" w:rsidRPr="00000000" w14:paraId="00000149">
      <w:pPr>
        <w:numPr>
          <w:ilvl w:val="0"/>
          <w:numId w:val="6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использование стандартных протоколов обмена информации; </w:t>
      </w:r>
    </w:p>
    <w:p w:rsidR="00000000" w:rsidDel="00000000" w:rsidP="00000000" w:rsidRDefault="00000000" w:rsidRPr="00000000" w14:paraId="0000014A">
      <w:pPr>
        <w:numPr>
          <w:ilvl w:val="0"/>
          <w:numId w:val="6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использование единой системы классификации и кодирования;</w:t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1068" w:right="0" w:hanging="360"/>
        <w:jc w:val="both"/>
        <w:rPr/>
      </w:pPr>
      <w:sdt>
        <w:sdtPr>
          <w:tag w:val="goog_rdk_37"/>
        </w:sdtPr>
        <w:sdtContent>
          <w:commentRangeStart w:id="37"/>
        </w:sdtContent>
      </w:sdt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возможность масштабирования аппаратных</w:t>
      </w:r>
      <w:commentRangeEnd w:id="37"/>
      <w:r w:rsidDel="00000000" w:rsidR="00000000" w:rsidRPr="00000000">
        <w:commentReference w:id="37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и программных средств, в зависимости от количества, размера и назначения используемых подсистем;</w:t>
      </w:r>
    </w:p>
    <w:p w:rsidR="00000000" w:rsidDel="00000000" w:rsidP="00000000" w:rsidRDefault="00000000" w:rsidRPr="00000000" w14:paraId="0000014C">
      <w:pPr>
        <w:numPr>
          <w:ilvl w:val="0"/>
          <w:numId w:val="6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использование стандартных средств разработки приложений;</w:t>
      </w:r>
    </w:p>
    <w:p w:rsidR="00000000" w:rsidDel="00000000" w:rsidP="00000000" w:rsidRDefault="00000000" w:rsidRPr="00000000" w14:paraId="0000014D">
      <w:pPr>
        <w:spacing w:before="24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Унификации подлежат также структура данных и совокупность информационных объектов, используемых в ЛИМС.</w:t>
      </w:r>
    </w:p>
    <w:p w:rsidR="00000000" w:rsidDel="00000000" w:rsidP="00000000" w:rsidRDefault="00000000" w:rsidRPr="00000000" w14:paraId="0000014E">
      <w:pPr>
        <w:tabs>
          <w:tab w:val="left" w:leader="none" w:pos="851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4.3. Требования к эргономике и технической эстетике</w:t>
      </w:r>
    </w:p>
    <w:p w:rsidR="00000000" w:rsidDel="00000000" w:rsidP="00000000" w:rsidRDefault="00000000" w:rsidRPr="00000000" w14:paraId="0000014F">
      <w:pPr>
        <w:spacing w:after="24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Поставляемое программное обеспечение должно иметь русифицированный интерфейс, позволяющий свободно ориентироваться в информационном наполнении и функциональном применении программного обеспечения.</w:t>
      </w:r>
    </w:p>
    <w:p w:rsidR="00000000" w:rsidDel="00000000" w:rsidP="00000000" w:rsidRDefault="00000000" w:rsidRPr="00000000" w14:paraId="00000150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реализовать:</w:t>
      </w:r>
    </w:p>
    <w:p w:rsidR="00000000" w:rsidDel="00000000" w:rsidP="00000000" w:rsidRDefault="00000000" w:rsidRPr="00000000" w14:paraId="00000151">
      <w:pPr>
        <w:numPr>
          <w:ilvl w:val="0"/>
          <w:numId w:val="7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легкодоступный и оперативный способ ввода данных;</w:t>
      </w:r>
    </w:p>
    <w:p w:rsidR="00000000" w:rsidDel="00000000" w:rsidP="00000000" w:rsidRDefault="00000000" w:rsidRPr="00000000" w14:paraId="00000152">
      <w:pPr>
        <w:numPr>
          <w:ilvl w:val="0"/>
          <w:numId w:val="7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методы контроля для уменьшения ошибок в процессе процедуры ввода;</w:t>
      </w:r>
    </w:p>
    <w:p w:rsidR="00000000" w:rsidDel="00000000" w:rsidP="00000000" w:rsidRDefault="00000000" w:rsidRPr="00000000" w14:paraId="00000153">
      <w:pPr>
        <w:numPr>
          <w:ilvl w:val="0"/>
          <w:numId w:val="7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простой механизм внесения в БД статических данных (условно-постоянной информации), ориентированный на пользователей мало или совсем незнакомых с программированием;</w:t>
      </w:r>
    </w:p>
    <w:p w:rsidR="00000000" w:rsidDel="00000000" w:rsidP="00000000" w:rsidRDefault="00000000" w:rsidRPr="00000000" w14:paraId="00000154">
      <w:pPr>
        <w:numPr>
          <w:ilvl w:val="0"/>
          <w:numId w:val="7"/>
        </w:numPr>
        <w:ind w:left="1068" w:hanging="360"/>
        <w:jc w:val="both"/>
        <w:rPr/>
      </w:pPr>
      <w:sdt>
        <w:sdtPr>
          <w:tag w:val="goog_rdk_38"/>
        </w:sdtPr>
        <w:sdtContent>
          <w:commentRangeStart w:id="38"/>
        </w:sdtContent>
      </w:sdt>
      <w:r w:rsidDel="00000000" w:rsidR="00000000" w:rsidRPr="00000000">
        <w:rPr>
          <w:rtl w:val="0"/>
        </w:rPr>
        <w:t xml:space="preserve">механизм внесения в БД текущих изменений, ориентированный на лиц, осуществляющих сопровождение ЛИМС;</w:t>
      </w:r>
      <w:commentRangeEnd w:id="38"/>
      <w:r w:rsidDel="00000000" w:rsidR="00000000" w:rsidRPr="00000000">
        <w:commentReference w:id="38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numPr>
          <w:ilvl w:val="0"/>
          <w:numId w:val="7"/>
        </w:numPr>
        <w:ind w:left="1068" w:hanging="360"/>
        <w:jc w:val="both"/>
        <w:rPr/>
      </w:pPr>
      <w:sdt>
        <w:sdtPr>
          <w:tag w:val="goog_rdk_39"/>
        </w:sdtPr>
        <w:sdtContent>
          <w:commentRangeStart w:id="39"/>
        </w:sdtContent>
      </w:sdt>
      <w:r w:rsidDel="00000000" w:rsidR="00000000" w:rsidRPr="00000000">
        <w:rPr>
          <w:rtl w:val="0"/>
        </w:rPr>
        <w:t xml:space="preserve">единообразный пользовательский интерфейс с использованием справок/подсказок</w:t>
      </w:r>
      <w:commentRangeEnd w:id="39"/>
      <w:r w:rsidDel="00000000" w:rsidR="00000000" w:rsidRPr="00000000">
        <w:commentReference w:id="39"/>
      </w:r>
      <w:r w:rsidDel="00000000" w:rsidR="00000000" w:rsidRPr="00000000">
        <w:rPr>
          <w:rtl w:val="0"/>
        </w:rPr>
        <w:t xml:space="preserve">, сообщений и списков для выбора данных;</w:t>
      </w:r>
    </w:p>
    <w:p w:rsidR="00000000" w:rsidDel="00000000" w:rsidP="00000000" w:rsidRDefault="00000000" w:rsidRPr="00000000" w14:paraId="00000156">
      <w:pPr>
        <w:numPr>
          <w:ilvl w:val="0"/>
          <w:numId w:val="7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при работе с экранными формами может быть реализована контекстная подсказка (помощь);</w:t>
      </w:r>
    </w:p>
    <w:p w:rsidR="00000000" w:rsidDel="00000000" w:rsidP="00000000" w:rsidRDefault="00000000" w:rsidRPr="00000000" w14:paraId="00000157">
      <w:pPr>
        <w:numPr>
          <w:ilvl w:val="0"/>
          <w:numId w:val="7"/>
        </w:numPr>
        <w:ind w:left="1068" w:hanging="360"/>
        <w:jc w:val="both"/>
        <w:rPr/>
      </w:pPr>
      <w:sdt>
        <w:sdtPr>
          <w:tag w:val="goog_rdk_40"/>
        </w:sdtPr>
        <w:sdtContent>
          <w:commentRangeStart w:id="40"/>
        </w:sdtContent>
      </w:sdt>
      <w:r w:rsidDel="00000000" w:rsidR="00000000" w:rsidRPr="00000000">
        <w:rPr>
          <w:rtl w:val="0"/>
        </w:rPr>
        <w:t xml:space="preserve">механизм внесения в БД текущих изменений, ориентированный на лиц, осуществляющих сопровождение ЛИМС</w:t>
      </w:r>
      <w:commentRangeEnd w:id="40"/>
      <w:r w:rsidDel="00000000" w:rsidR="00000000" w:rsidRPr="00000000">
        <w:commentReference w:id="40"/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158">
      <w:pPr>
        <w:tabs>
          <w:tab w:val="left" w:leader="none" w:pos="709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4.4. Требования к функциям (задачам), выполняемым ЛИМС</w:t>
      </w:r>
    </w:p>
    <w:p w:rsidR="00000000" w:rsidDel="00000000" w:rsidP="00000000" w:rsidRDefault="00000000" w:rsidRPr="00000000" w14:paraId="00000159">
      <w:pPr>
        <w:tabs>
          <w:tab w:val="left" w:leader="none" w:pos="709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4.4.1. Функции ЛИМС</w:t>
      </w:r>
    </w:p>
    <w:p w:rsidR="00000000" w:rsidDel="00000000" w:rsidP="00000000" w:rsidRDefault="00000000" w:rsidRPr="00000000" w14:paraId="0000015A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обеспечивать:</w:t>
      </w:r>
    </w:p>
    <w:p w:rsidR="00000000" w:rsidDel="00000000" w:rsidP="00000000" w:rsidRDefault="00000000" w:rsidRPr="00000000" w14:paraId="0000015B">
      <w:pPr>
        <w:numPr>
          <w:ilvl w:val="0"/>
          <w:numId w:val="8"/>
        </w:numPr>
        <w:ind w:left="1068" w:hanging="360"/>
        <w:jc w:val="both"/>
        <w:rPr/>
      </w:pPr>
      <w:sdt>
        <w:sdtPr>
          <w:tag w:val="goog_rdk_41"/>
        </w:sdtPr>
        <w:sdtContent>
          <w:commentRangeStart w:id="41"/>
        </w:sdtContent>
      </w:sdt>
      <w:r w:rsidDel="00000000" w:rsidR="00000000" w:rsidRPr="00000000">
        <w:rPr>
          <w:rtl w:val="0"/>
        </w:rPr>
        <w:t xml:space="preserve">планирование работ по исследованиям (испытаниям) и измерениям;</w:t>
      </w:r>
    </w:p>
    <w:p w:rsidR="00000000" w:rsidDel="00000000" w:rsidP="00000000" w:rsidRDefault="00000000" w:rsidRPr="00000000" w14:paraId="0000015C">
      <w:pPr>
        <w:numPr>
          <w:ilvl w:val="0"/>
          <w:numId w:val="8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учёт движения образцов (проб) и их прослеживаемость;</w:t>
      </w:r>
      <w:commentRangeEnd w:id="41"/>
      <w:r w:rsidDel="00000000" w:rsidR="00000000" w:rsidRPr="00000000">
        <w:commentReference w:id="41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numPr>
          <w:ilvl w:val="0"/>
          <w:numId w:val="8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обработку информации, полученной при проведении испытаний;</w:t>
      </w:r>
    </w:p>
    <w:p w:rsidR="00000000" w:rsidDel="00000000" w:rsidP="00000000" w:rsidRDefault="00000000" w:rsidRPr="00000000" w14:paraId="0000015E">
      <w:pPr>
        <w:numPr>
          <w:ilvl w:val="0"/>
          <w:numId w:val="8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управление работой ИЛ;</w:t>
      </w:r>
    </w:p>
    <w:p w:rsidR="00000000" w:rsidDel="00000000" w:rsidP="00000000" w:rsidRDefault="00000000" w:rsidRPr="00000000" w14:paraId="0000015F">
      <w:pPr>
        <w:numPr>
          <w:ilvl w:val="0"/>
          <w:numId w:val="8"/>
        </w:numPr>
        <w:ind w:left="1068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внутрилабораторный контроль качества результатов испытаний в том числе с построением карт Шухарта;</w:t>
      </w:r>
    </w:p>
    <w:p w:rsidR="00000000" w:rsidDel="00000000" w:rsidP="00000000" w:rsidRDefault="00000000" w:rsidRPr="00000000" w14:paraId="00000160">
      <w:pPr>
        <w:numPr>
          <w:ilvl w:val="0"/>
          <w:numId w:val="8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верификацию (входной контроль) оборудования: СИ, ИО, ВО, СО, реактивов, </w:t>
      </w:r>
      <w:sdt>
        <w:sdtPr>
          <w:tag w:val="goog_rdk_42"/>
        </w:sdtPr>
        <w:sdtContent>
          <w:commentRangeStart w:id="42"/>
        </w:sdtContent>
      </w:sdt>
      <w:r w:rsidDel="00000000" w:rsidR="00000000" w:rsidRPr="00000000">
        <w:rPr>
          <w:rtl w:val="0"/>
        </w:rPr>
        <w:t xml:space="preserve">материалов</w:t>
      </w:r>
      <w:commentRangeEnd w:id="42"/>
      <w:r w:rsidDel="00000000" w:rsidR="00000000" w:rsidRPr="00000000">
        <w:commentReference w:id="4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numPr>
          <w:ilvl w:val="0"/>
          <w:numId w:val="8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учет, регистрацию данных об оборудовании, в т.ч. </w:t>
      </w:r>
      <w:sdt>
        <w:sdtPr>
          <w:tag w:val="goog_rdk_43"/>
        </w:sdtPr>
        <w:sdtContent>
          <w:commentRangeStart w:id="43"/>
        </w:sdtContent>
      </w:sdt>
      <w:r w:rsidDel="00000000" w:rsidR="00000000" w:rsidRPr="00000000">
        <w:rPr>
          <w:rtl w:val="0"/>
        </w:rPr>
        <w:t xml:space="preserve">контроль своевременного метрологического обеспечения</w:t>
      </w:r>
      <w:commentRangeEnd w:id="43"/>
      <w:r w:rsidDel="00000000" w:rsidR="00000000" w:rsidRPr="00000000">
        <w:commentReference w:id="43"/>
      </w:r>
      <w:r w:rsidDel="00000000" w:rsidR="00000000" w:rsidRPr="00000000">
        <w:rPr>
          <w:rtl w:val="0"/>
        </w:rPr>
        <w:t xml:space="preserve"> лабораторного оборудования;</w:t>
      </w:r>
    </w:p>
    <w:p w:rsidR="00000000" w:rsidDel="00000000" w:rsidP="00000000" w:rsidRDefault="00000000" w:rsidRPr="00000000" w14:paraId="00000162">
      <w:pPr>
        <w:numPr>
          <w:ilvl w:val="0"/>
          <w:numId w:val="8"/>
        </w:numPr>
        <w:ind w:left="1068" w:hanging="360"/>
        <w:jc w:val="both"/>
        <w:rPr/>
      </w:pPr>
      <w:sdt>
        <w:sdtPr>
          <w:tag w:val="goog_rdk_44"/>
        </w:sdtPr>
        <w:sdtContent>
          <w:commentRangeStart w:id="44"/>
        </w:sdtContent>
      </w:sdt>
      <w:r w:rsidDel="00000000" w:rsidR="00000000" w:rsidRPr="00000000">
        <w:rPr>
          <w:rtl w:val="0"/>
        </w:rPr>
        <w:t xml:space="preserve">планирование и регистрацию технического обслуживания оборудования;</w:t>
      </w:r>
      <w:commentRangeEnd w:id="44"/>
      <w:r w:rsidDel="00000000" w:rsidR="00000000" w:rsidRPr="00000000">
        <w:commentReference w:id="44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numPr>
          <w:ilvl w:val="0"/>
          <w:numId w:val="8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управление персоналом ИЛ, </w:t>
      </w:r>
      <w:sdt>
        <w:sdtPr>
          <w:tag w:val="goog_rdk_45"/>
        </w:sdtPr>
        <w:sdtContent>
          <w:commentRangeStart w:id="45"/>
        </w:sdtContent>
      </w:sdt>
      <w:r w:rsidDel="00000000" w:rsidR="00000000" w:rsidRPr="00000000">
        <w:rPr>
          <w:rtl w:val="0"/>
        </w:rPr>
        <w:t xml:space="preserve">включая допуск персонала к работе, планирование повышения квалификации;</w:t>
      </w:r>
      <w:commentRangeEnd w:id="45"/>
      <w:r w:rsidDel="00000000" w:rsidR="00000000" w:rsidRPr="00000000">
        <w:commentReference w:id="45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numPr>
          <w:ilvl w:val="0"/>
          <w:numId w:val="8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автоматизацию расчетов на основе методик испытаний, в том числе </w:t>
      </w:r>
      <w:r w:rsidDel="00000000" w:rsidR="00000000" w:rsidRPr="00000000">
        <w:rPr>
          <w:highlight w:val="lightGray"/>
          <w:rtl w:val="0"/>
        </w:rPr>
        <w:t xml:space="preserve">контроль повторяемости результатов,</w:t>
      </w:r>
      <w:r w:rsidDel="00000000" w:rsidR="00000000" w:rsidRPr="00000000">
        <w:rPr>
          <w:rtl w:val="0"/>
        </w:rPr>
        <w:t xml:space="preserve"> расчет погрешности/неопределенности.</w:t>
      </w:r>
    </w:p>
    <w:p w:rsidR="00000000" w:rsidDel="00000000" w:rsidP="00000000" w:rsidRDefault="00000000" w:rsidRPr="00000000" w14:paraId="00000165">
      <w:pPr>
        <w:tabs>
          <w:tab w:val="left" w:leader="none" w:pos="709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4.4.1.1. Учет движения образцов (проб) и их прослеживаемость</w:t>
      </w:r>
    </w:p>
    <w:p w:rsidR="00000000" w:rsidDel="00000000" w:rsidP="00000000" w:rsidRDefault="00000000" w:rsidRPr="00000000" w14:paraId="00000166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В ЛИМС должна быть реализована функция учета движения образцов (проб) и испытаний.</w:t>
      </w:r>
    </w:p>
    <w:p w:rsidR="00000000" w:rsidDel="00000000" w:rsidP="00000000" w:rsidRDefault="00000000" w:rsidRPr="00000000" w14:paraId="00000167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Данная функция должна предусматривать выполнение следующего ряда действий:</w:t>
      </w:r>
    </w:p>
    <w:p w:rsidR="00000000" w:rsidDel="00000000" w:rsidP="00000000" w:rsidRDefault="00000000" w:rsidRPr="00000000" w14:paraId="00000168">
      <w:pPr>
        <w:numPr>
          <w:ilvl w:val="0"/>
          <w:numId w:val="9"/>
        </w:numPr>
        <w:ind w:left="1069" w:hanging="360"/>
        <w:jc w:val="both"/>
        <w:rPr/>
      </w:pPr>
      <w:sdt>
        <w:sdtPr>
          <w:tag w:val="goog_rdk_46"/>
        </w:sdtPr>
        <w:sdtContent>
          <w:commentRangeStart w:id="46"/>
        </w:sdtContent>
      </w:sdt>
      <w:r w:rsidDel="00000000" w:rsidR="00000000" w:rsidRPr="00000000">
        <w:rPr>
          <w:rtl w:val="0"/>
        </w:rPr>
        <w:t xml:space="preserve">регистрация планируемого отбора образцов (проб) или планируемого приема образцов (проб) от Заказчика;</w:t>
      </w:r>
      <w:commentRangeEnd w:id="46"/>
      <w:r w:rsidDel="00000000" w:rsidR="00000000" w:rsidRPr="00000000">
        <w:commentReference w:id="46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numPr>
          <w:ilvl w:val="0"/>
          <w:numId w:val="9"/>
        </w:numPr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присваивание номеров (шифров) образцов (проб) как в автоматическом (сквозная нумерация), так и, при необходимости, в ручном режиме;</w:t>
      </w:r>
    </w:p>
    <w:p w:rsidR="00000000" w:rsidDel="00000000" w:rsidP="00000000" w:rsidRDefault="00000000" w:rsidRPr="00000000" w14:paraId="0000016A">
      <w:pPr>
        <w:numPr>
          <w:ilvl w:val="0"/>
          <w:numId w:val="9"/>
        </w:numPr>
        <w:ind w:left="1069" w:hanging="360"/>
        <w:jc w:val="both"/>
        <w:rPr/>
      </w:pPr>
      <w:sdt>
        <w:sdtPr>
          <w:tag w:val="goog_rdk_47"/>
        </w:sdtPr>
        <w:sdtContent>
          <w:commentRangeStart w:id="47"/>
        </w:sdtContent>
      </w:sdt>
      <w:r w:rsidDel="00000000" w:rsidR="00000000" w:rsidRPr="00000000">
        <w:rPr>
          <w:rtl w:val="0"/>
        </w:rPr>
        <w:t xml:space="preserve">автоматическое формирование</w:t>
      </w:r>
      <w:commentRangeEnd w:id="47"/>
      <w:r w:rsidDel="00000000" w:rsidR="00000000" w:rsidRPr="00000000">
        <w:commentReference w:id="47"/>
      </w:r>
      <w:r w:rsidDel="00000000" w:rsidR="00000000" w:rsidRPr="00000000">
        <w:rPr>
          <w:rtl w:val="0"/>
        </w:rPr>
        <w:t xml:space="preserve"> сопроводительных документов (</w:t>
      </w:r>
      <w:sdt>
        <w:sdtPr>
          <w:tag w:val="goog_rdk_48"/>
        </w:sdtPr>
        <w:sdtContent>
          <w:commentRangeStart w:id="48"/>
        </w:sdtContent>
      </w:sdt>
      <w:r w:rsidDel="00000000" w:rsidR="00000000" w:rsidRPr="00000000">
        <w:rPr>
          <w:rtl w:val="0"/>
        </w:rPr>
        <w:t xml:space="preserve">Акт исследований, отбора проб; записи при исследованиях, отборе проб;</w:t>
      </w:r>
      <w:commentRangeEnd w:id="48"/>
      <w:r w:rsidDel="00000000" w:rsidR="00000000" w:rsidRPr="00000000">
        <w:commentReference w:id="48"/>
      </w:r>
      <w:r w:rsidDel="00000000" w:rsidR="00000000" w:rsidRPr="00000000">
        <w:rPr>
          <w:rtl w:val="0"/>
        </w:rPr>
        <w:t xml:space="preserve"> Акт приема-передачи образцов (проб));</w:t>
      </w:r>
    </w:p>
    <w:p w:rsidR="00000000" w:rsidDel="00000000" w:rsidP="00000000" w:rsidRDefault="00000000" w:rsidRPr="00000000" w14:paraId="0000016B">
      <w:pPr>
        <w:numPr>
          <w:ilvl w:val="0"/>
          <w:numId w:val="9"/>
        </w:numPr>
        <w:ind w:left="1069" w:hanging="360"/>
        <w:jc w:val="both"/>
        <w:rPr/>
      </w:pPr>
      <w:sdt>
        <w:sdtPr>
          <w:tag w:val="goog_rdk_49"/>
        </w:sdtPr>
        <w:sdtContent>
          <w:commentRangeStart w:id="49"/>
        </w:sdtContent>
      </w:sdt>
      <w:r w:rsidDel="00000000" w:rsidR="00000000" w:rsidRPr="00000000">
        <w:rPr>
          <w:rtl w:val="0"/>
        </w:rPr>
        <w:t xml:space="preserve">регистрация получения образцов (проб) в ИЛ</w:t>
      </w:r>
      <w:commentRangeEnd w:id="49"/>
      <w:r w:rsidDel="00000000" w:rsidR="00000000" w:rsidRPr="00000000">
        <w:commentReference w:id="49"/>
      </w:r>
      <w:r w:rsidDel="00000000" w:rsidR="00000000" w:rsidRPr="00000000">
        <w:rPr>
          <w:rtl w:val="0"/>
        </w:rPr>
        <w:t xml:space="preserve">, включая ввод времени отбора, времени приема образцов, место отбора, описание полученных образцов и другой информации по отбору образцов (проб);</w:t>
      </w:r>
    </w:p>
    <w:p w:rsidR="00000000" w:rsidDel="00000000" w:rsidP="00000000" w:rsidRDefault="00000000" w:rsidRPr="00000000" w14:paraId="0000016C">
      <w:pPr>
        <w:numPr>
          <w:ilvl w:val="0"/>
          <w:numId w:val="9"/>
        </w:numPr>
        <w:ind w:left="1069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возможность отклонения пробы от приема с вводом причины отклонения; (берем на 1 этап)</w:t>
      </w:r>
    </w:p>
    <w:p w:rsidR="00000000" w:rsidDel="00000000" w:rsidP="00000000" w:rsidRDefault="00000000" w:rsidRPr="00000000" w14:paraId="0000016D">
      <w:pPr>
        <w:numPr>
          <w:ilvl w:val="0"/>
          <w:numId w:val="9"/>
        </w:numPr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назначение исполнителей испытаний и формирование заданий на испытания;</w:t>
      </w:r>
    </w:p>
    <w:p w:rsidR="00000000" w:rsidDel="00000000" w:rsidP="00000000" w:rsidRDefault="00000000" w:rsidRPr="00000000" w14:paraId="0000016E">
      <w:pPr>
        <w:numPr>
          <w:ilvl w:val="0"/>
          <w:numId w:val="9"/>
        </w:numPr>
        <w:ind w:left="1069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регистрация данных, полученных в процессе испытаний в рабочих листах с автоматизированным расчетом результатов в соответствии с методикой испытаний;</w:t>
      </w:r>
    </w:p>
    <w:p w:rsidR="00000000" w:rsidDel="00000000" w:rsidP="00000000" w:rsidRDefault="00000000" w:rsidRPr="00000000" w14:paraId="0000016F">
      <w:pPr>
        <w:numPr>
          <w:ilvl w:val="0"/>
          <w:numId w:val="9"/>
        </w:numPr>
        <w:ind w:left="1069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проверка/авторизация результатов испытаний со стороны уполномоченного лица; (берем на 1 этап)</w:t>
      </w:r>
    </w:p>
    <w:p w:rsidR="00000000" w:rsidDel="00000000" w:rsidP="00000000" w:rsidRDefault="00000000" w:rsidRPr="00000000" w14:paraId="00000170">
      <w:pPr>
        <w:numPr>
          <w:ilvl w:val="0"/>
          <w:numId w:val="9"/>
        </w:numPr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автоматизированное формирование протоколов испытаний;</w:t>
      </w:r>
    </w:p>
    <w:p w:rsidR="00000000" w:rsidDel="00000000" w:rsidP="00000000" w:rsidRDefault="00000000" w:rsidRPr="00000000" w14:paraId="00000171">
      <w:pPr>
        <w:numPr>
          <w:ilvl w:val="0"/>
          <w:numId w:val="9"/>
        </w:numPr>
        <w:ind w:left="1069" w:hanging="360"/>
        <w:jc w:val="both"/>
        <w:rPr/>
      </w:pPr>
      <w:sdt>
        <w:sdtPr>
          <w:tag w:val="goog_rdk_50"/>
        </w:sdtPr>
        <w:sdtContent>
          <w:commentRangeStart w:id="50"/>
        </w:sdtContent>
      </w:sdt>
      <w:r w:rsidDel="00000000" w:rsidR="00000000" w:rsidRPr="00000000">
        <w:rPr>
          <w:rtl w:val="0"/>
        </w:rPr>
        <w:t xml:space="preserve">прослеживание полного жизненного цикла пробы - с момента регистрации образцов (проб) в ИЛ и до получения отчетов по ней с указанием статусов;</w:t>
      </w:r>
      <w:commentRangeEnd w:id="50"/>
      <w:r w:rsidDel="00000000" w:rsidR="00000000" w:rsidRPr="00000000">
        <w:commentReference w:id="5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keepNext w:val="0"/>
        <w:keepLines w:val="0"/>
        <w:pageBreakBefore w:val="0"/>
        <w:widowControl w:val="0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9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ЛИМС должна содержать в БД следующую информацию по образцам (пробам):</w:t>
      </w:r>
    </w:p>
    <w:p w:rsidR="00000000" w:rsidDel="00000000" w:rsidP="00000000" w:rsidRDefault="00000000" w:rsidRPr="00000000" w14:paraId="00000173">
      <w:pPr>
        <w:numPr>
          <w:ilvl w:val="0"/>
          <w:numId w:val="9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идентификационные данные (номер (шифр) образца (пробы), описание и состояние образца (пробы), материал и объем упаковки, место отбора образца (пробы), плановую дату и время проведения отбора);</w:t>
      </w:r>
    </w:p>
    <w:p w:rsidR="00000000" w:rsidDel="00000000" w:rsidP="00000000" w:rsidRDefault="00000000" w:rsidRPr="00000000" w14:paraId="00000174">
      <w:pPr>
        <w:numPr>
          <w:ilvl w:val="0"/>
          <w:numId w:val="9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перечень определяемых характеристик (показателей) и методик испытаний в образце (пробе);</w:t>
      </w:r>
    </w:p>
    <w:p w:rsidR="00000000" w:rsidDel="00000000" w:rsidP="00000000" w:rsidRDefault="00000000" w:rsidRPr="00000000" w14:paraId="00000175">
      <w:pPr>
        <w:numPr>
          <w:ilvl w:val="0"/>
          <w:numId w:val="9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данные о регистрации образца (пробы): дату и время отбора, дату и время приема в ИЛ, признак поступления в ИЛ, инициалы и фамилию работника, принявшего образец (пробу);</w:t>
      </w:r>
    </w:p>
    <w:p w:rsidR="00000000" w:rsidDel="00000000" w:rsidP="00000000" w:rsidRDefault="00000000" w:rsidRPr="00000000" w14:paraId="00000176">
      <w:pPr>
        <w:numPr>
          <w:ilvl w:val="0"/>
          <w:numId w:val="9"/>
        </w:numPr>
        <w:tabs>
          <w:tab w:val="left" w:leader="none" w:pos="709"/>
        </w:tabs>
        <w:ind w:left="1069" w:hanging="360"/>
        <w:jc w:val="both"/>
        <w:rPr/>
      </w:pPr>
      <w:sdt>
        <w:sdtPr>
          <w:tag w:val="goog_rdk_51"/>
        </w:sdtPr>
        <w:sdtContent>
          <w:commentRangeStart w:id="51"/>
        </w:sdtContent>
      </w:sdt>
      <w:r w:rsidDel="00000000" w:rsidR="00000000" w:rsidRPr="00000000">
        <w:rPr>
          <w:rtl w:val="0"/>
        </w:rPr>
        <w:t xml:space="preserve">статусы образца (пробы):</w:t>
      </w:r>
      <w:commentRangeEnd w:id="51"/>
      <w:r w:rsidDel="00000000" w:rsidR="00000000" w:rsidRPr="00000000">
        <w:commentReference w:id="51"/>
      </w:r>
      <w:r w:rsidDel="00000000" w:rsidR="00000000" w:rsidRPr="00000000">
        <w:rPr>
          <w:rtl w:val="0"/>
        </w:rPr>
        <w:t xml:space="preserve"> запланирована, доставлена, назначены исследования, выполняются исследования, выполнены исследования, результаты авторизованы, формируется протокол, включена в протокол, </w:t>
      </w:r>
      <w:sdt>
        <w:sdtPr>
          <w:tag w:val="goog_rdk_52"/>
        </w:sdtPr>
        <w:sdtContent>
          <w:commentRangeStart w:id="52"/>
        </w:sdtContent>
      </w:sdt>
      <w:r w:rsidDel="00000000" w:rsidR="00000000" w:rsidRPr="00000000">
        <w:rPr>
          <w:rtl w:val="0"/>
        </w:rPr>
        <w:t xml:space="preserve">отменена,</w:t>
      </w:r>
      <w:commentRangeEnd w:id="52"/>
      <w:r w:rsidDel="00000000" w:rsidR="00000000" w:rsidRPr="00000000">
        <w:commentReference w:id="52"/>
      </w:r>
      <w:r w:rsidDel="00000000" w:rsidR="00000000" w:rsidRPr="00000000">
        <w:rPr>
          <w:rtl w:val="0"/>
        </w:rPr>
        <w:t xml:space="preserve"> </w:t>
      </w:r>
      <w:sdt>
        <w:sdtPr>
          <w:tag w:val="goog_rdk_53"/>
        </w:sdtPr>
        <w:sdtContent>
          <w:commentRangeStart w:id="53"/>
        </w:sdtContent>
      </w:sdt>
      <w:r w:rsidDel="00000000" w:rsidR="00000000" w:rsidRPr="00000000">
        <w:rPr>
          <w:rtl w:val="0"/>
        </w:rPr>
        <w:t xml:space="preserve">передана на субподряд</w:t>
      </w:r>
      <w:commentRangeEnd w:id="53"/>
      <w:r w:rsidDel="00000000" w:rsidR="00000000" w:rsidRPr="00000000">
        <w:commentReference w:id="53"/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177">
      <w:pPr>
        <w:numPr>
          <w:ilvl w:val="0"/>
          <w:numId w:val="9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назначенные методики (методы) испытаний и исполнители;</w:t>
      </w:r>
    </w:p>
    <w:p w:rsidR="00000000" w:rsidDel="00000000" w:rsidP="00000000" w:rsidRDefault="00000000" w:rsidRPr="00000000" w14:paraId="00000178">
      <w:pPr>
        <w:numPr>
          <w:ilvl w:val="0"/>
          <w:numId w:val="9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результаты испытаний.</w:t>
      </w:r>
    </w:p>
    <w:p w:rsidR="00000000" w:rsidDel="00000000" w:rsidP="00000000" w:rsidRDefault="00000000" w:rsidRPr="00000000" w14:paraId="00000179">
      <w:pPr>
        <w:tabs>
          <w:tab w:val="left" w:leader="none" w:pos="360"/>
          <w:tab w:val="left" w:leader="none" w:pos="993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4.4.1.2. Обработка информации, полученной при проведении испытаний</w:t>
      </w:r>
    </w:p>
    <w:p w:rsidR="00000000" w:rsidDel="00000000" w:rsidP="00000000" w:rsidRDefault="00000000" w:rsidRPr="00000000" w14:paraId="0000017A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В ЛИМС должна быть реализована функция обработки информации, полученной при проведении испытаний:</w:t>
      </w:r>
    </w:p>
    <w:p w:rsidR="00000000" w:rsidDel="00000000" w:rsidP="00000000" w:rsidRDefault="00000000" w:rsidRPr="00000000" w14:paraId="0000017B">
      <w:pPr>
        <w:numPr>
          <w:ilvl w:val="0"/>
          <w:numId w:val="10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ввод результатов испытаний для дальнейшей обработки результатов испытаний;</w:t>
      </w:r>
    </w:p>
    <w:p w:rsidR="00000000" w:rsidDel="00000000" w:rsidP="00000000" w:rsidRDefault="00000000" w:rsidRPr="00000000" w14:paraId="0000017C">
      <w:pPr>
        <w:numPr>
          <w:ilvl w:val="0"/>
          <w:numId w:val="10"/>
        </w:numPr>
        <w:tabs>
          <w:tab w:val="left" w:leader="none" w:pos="709"/>
        </w:tabs>
        <w:ind w:left="1069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оценка приемлемости результатов испытаний в условиях повторяемости;</w:t>
      </w:r>
    </w:p>
    <w:p w:rsidR="00000000" w:rsidDel="00000000" w:rsidP="00000000" w:rsidRDefault="00000000" w:rsidRPr="00000000" w14:paraId="0000017D">
      <w:pPr>
        <w:numPr>
          <w:ilvl w:val="0"/>
          <w:numId w:val="10"/>
        </w:numPr>
        <w:tabs>
          <w:tab w:val="left" w:leader="none" w:pos="709"/>
        </w:tabs>
        <w:ind w:left="1069" w:hanging="360"/>
        <w:jc w:val="both"/>
        <w:rPr/>
      </w:pPr>
      <w:sdt>
        <w:sdtPr>
          <w:tag w:val="goog_rdk_54"/>
        </w:sdtPr>
        <w:sdtContent>
          <w:commentRangeStart w:id="54"/>
        </w:sdtContent>
      </w:sdt>
      <w:r w:rsidDel="00000000" w:rsidR="00000000" w:rsidRPr="00000000">
        <w:rPr>
          <w:rtl w:val="0"/>
        </w:rPr>
        <w:t xml:space="preserve">автоматизированный расчет результатов лабораторных испытаний по измеренным величинам с расчетом погрешности/неопределенности результатов испытаний</w:t>
      </w:r>
      <w:commentRangeEnd w:id="54"/>
      <w:r w:rsidDel="00000000" w:rsidR="00000000" w:rsidRPr="00000000">
        <w:commentReference w:id="54"/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17E">
      <w:pPr>
        <w:numPr>
          <w:ilvl w:val="0"/>
          <w:numId w:val="10"/>
        </w:numPr>
        <w:tabs>
          <w:tab w:val="left" w:leader="none" w:pos="709"/>
        </w:tabs>
        <w:ind w:left="1069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авторизация результатов (регистрация исполнителей, утверждение результатов); (берем на 1 этап)</w:t>
      </w:r>
    </w:p>
    <w:p w:rsidR="00000000" w:rsidDel="00000000" w:rsidP="00000000" w:rsidRDefault="00000000" w:rsidRPr="00000000" w14:paraId="0000017F">
      <w:pPr>
        <w:numPr>
          <w:ilvl w:val="0"/>
          <w:numId w:val="10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проверка введенных результатов на соответствие диапазону допустимых значений, </w:t>
      </w:r>
      <w:sdt>
        <w:sdtPr>
          <w:tag w:val="goog_rdk_55"/>
        </w:sdtPr>
        <w:sdtContent>
          <w:commentRangeStart w:id="55"/>
        </w:sdtContent>
      </w:sdt>
      <w:r w:rsidDel="00000000" w:rsidR="00000000" w:rsidRPr="00000000">
        <w:rPr>
          <w:rtl w:val="0"/>
        </w:rPr>
        <w:t xml:space="preserve">сравнение с нормативными показателями</w:t>
      </w:r>
      <w:commentRangeEnd w:id="55"/>
      <w:r w:rsidDel="00000000" w:rsidR="00000000" w:rsidRPr="00000000">
        <w:commentReference w:id="55"/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180">
      <w:pPr>
        <w:numPr>
          <w:ilvl w:val="0"/>
          <w:numId w:val="10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автоматизированная оценка и контроль результатов испытаний в соответствии с установленными методами, </w:t>
      </w:r>
      <w:sdt>
        <w:sdtPr>
          <w:tag w:val="goog_rdk_56"/>
        </w:sdtPr>
        <w:sdtContent>
          <w:commentRangeStart w:id="56"/>
        </w:sdtContent>
      </w:sdt>
      <w:r w:rsidDel="00000000" w:rsidR="00000000" w:rsidRPr="00000000">
        <w:rPr>
          <w:rtl w:val="0"/>
        </w:rPr>
        <w:t xml:space="preserve">индикация отклонений от установленных нормативов и диапазонов определения;</w:t>
      </w:r>
      <w:commentRangeEnd w:id="56"/>
      <w:r w:rsidDel="00000000" w:rsidR="00000000" w:rsidRPr="00000000">
        <w:commentReference w:id="56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numPr>
          <w:ilvl w:val="0"/>
          <w:numId w:val="10"/>
        </w:numPr>
        <w:tabs>
          <w:tab w:val="left" w:leader="none" w:pos="709"/>
        </w:tabs>
        <w:ind w:left="1069" w:hanging="360"/>
        <w:jc w:val="both"/>
        <w:rPr/>
      </w:pPr>
      <w:r w:rsidDel="00000000" w:rsidR="00000000" w:rsidRPr="00000000">
        <w:rPr>
          <w:rtl w:val="0"/>
        </w:rPr>
        <w:t xml:space="preserve">с</w:t>
      </w:r>
      <w:sdt>
        <w:sdtPr>
          <w:tag w:val="goog_rdk_57"/>
        </w:sdtPr>
        <w:sdtContent>
          <w:commentRangeStart w:id="57"/>
        </w:sdtContent>
      </w:sdt>
      <w:r w:rsidDel="00000000" w:rsidR="00000000" w:rsidRPr="00000000">
        <w:rPr>
          <w:rtl w:val="0"/>
        </w:rPr>
        <w:t xml:space="preserve">оздание/редактирование необходимых расчетных формул</w:t>
      </w:r>
      <w:commentRangeEnd w:id="57"/>
      <w:r w:rsidDel="00000000" w:rsidR="00000000" w:rsidRPr="00000000">
        <w:commentReference w:id="57"/>
      </w:r>
      <w:r w:rsidDel="00000000" w:rsidR="00000000" w:rsidRPr="00000000">
        <w:rPr>
          <w:rtl w:val="0"/>
        </w:rPr>
        <w:t xml:space="preserve"> в </w:t>
      </w:r>
      <w:sdt>
        <w:sdtPr>
          <w:tag w:val="goog_rdk_58"/>
        </w:sdtPr>
        <w:sdtContent>
          <w:commentRangeStart w:id="58"/>
        </w:sdtContent>
      </w:sdt>
      <w:r w:rsidDel="00000000" w:rsidR="00000000" w:rsidRPr="00000000">
        <w:rPr>
          <w:rtl w:val="0"/>
        </w:rPr>
        <w:t xml:space="preserve">рабочих листах</w:t>
      </w:r>
      <w:commentRangeEnd w:id="58"/>
      <w:r w:rsidDel="00000000" w:rsidR="00000000" w:rsidRPr="00000000">
        <w:commentReference w:id="58"/>
      </w:r>
      <w:r w:rsidDel="00000000" w:rsidR="00000000" w:rsidRPr="00000000">
        <w:rPr>
          <w:rtl w:val="0"/>
        </w:rPr>
        <w:t xml:space="preserve"> в пользовательском режиме с определенными правами доступа;</w:t>
      </w:r>
    </w:p>
    <w:p w:rsidR="00000000" w:rsidDel="00000000" w:rsidP="00000000" w:rsidRDefault="00000000" w:rsidRPr="00000000" w14:paraId="00000182">
      <w:pPr>
        <w:numPr>
          <w:ilvl w:val="0"/>
          <w:numId w:val="10"/>
        </w:numPr>
        <w:tabs>
          <w:tab w:val="left" w:leader="none" w:pos="709"/>
        </w:tabs>
        <w:ind w:left="1069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построение градуировочных графиков (методом наименьших квадратов) и контроль их стабильности и приемлемости.</w:t>
      </w:r>
    </w:p>
    <w:p w:rsidR="00000000" w:rsidDel="00000000" w:rsidP="00000000" w:rsidRDefault="00000000" w:rsidRPr="00000000" w14:paraId="00000183">
      <w:pPr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В ЛИМС должны быть реализованы следующие возможности по обработке информации об испытаниях:</w:t>
      </w:r>
    </w:p>
    <w:p w:rsidR="00000000" w:rsidDel="00000000" w:rsidP="00000000" w:rsidRDefault="00000000" w:rsidRPr="00000000" w14:paraId="00000184">
      <w:pPr>
        <w:numPr>
          <w:ilvl w:val="0"/>
          <w:numId w:val="10"/>
        </w:numPr>
        <w:ind w:left="1069" w:hanging="360"/>
        <w:jc w:val="both"/>
        <w:rPr/>
      </w:pPr>
      <w:r w:rsidDel="00000000" w:rsidR="00000000" w:rsidRPr="00000000">
        <w:rPr>
          <w:rtl w:val="0"/>
        </w:rPr>
        <w:t xml:space="preserve">прием результатов испытаний как правильных только в случае их соответствия диапазонам, определяемым методикой испытаний. </w:t>
      </w:r>
      <w:sdt>
        <w:sdtPr>
          <w:tag w:val="goog_rdk_59"/>
        </w:sdtPr>
        <w:sdtContent>
          <w:commentRangeStart w:id="59"/>
        </w:sdtContent>
      </w:sdt>
      <w:r w:rsidDel="00000000" w:rsidR="00000000" w:rsidRPr="00000000">
        <w:rPr>
          <w:rtl w:val="0"/>
        </w:rPr>
        <w:t xml:space="preserve">ЛИМС должна иметь средства отображения комментариев к недостоверным результатам</w:t>
      </w:r>
      <w:commentRangeEnd w:id="59"/>
      <w:r w:rsidDel="00000000" w:rsidR="00000000" w:rsidRPr="00000000">
        <w:commentReference w:id="59"/>
      </w:r>
      <w:r w:rsidDel="00000000" w:rsidR="00000000" w:rsidRPr="00000000">
        <w:rPr>
          <w:rtl w:val="0"/>
        </w:rPr>
        <w:t xml:space="preserve">. В ЛИМС должен вестись </w:t>
      </w:r>
      <w:sdt>
        <w:sdtPr>
          <w:tag w:val="goog_rdk_60"/>
        </w:sdtPr>
        <w:sdtContent>
          <w:commentRangeStart w:id="60"/>
        </w:sdtContent>
      </w:sdt>
      <w:r w:rsidDel="00000000" w:rsidR="00000000" w:rsidRPr="00000000">
        <w:rPr>
          <w:rtl w:val="0"/>
        </w:rPr>
        <w:t xml:space="preserve">учет и контроль результатов испытаний</w:t>
      </w:r>
      <w:commentRangeEnd w:id="60"/>
      <w:r w:rsidDel="00000000" w:rsidR="00000000" w:rsidRPr="00000000">
        <w:commentReference w:id="60"/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185">
      <w:pPr>
        <w:numPr>
          <w:ilvl w:val="0"/>
          <w:numId w:val="10"/>
        </w:numPr>
        <w:ind w:left="1069" w:hanging="360"/>
        <w:jc w:val="both"/>
        <w:rPr/>
      </w:pPr>
      <w:r w:rsidDel="00000000" w:rsidR="00000000" w:rsidRPr="00000000">
        <w:rPr>
          <w:rtl w:val="0"/>
        </w:rPr>
        <w:t xml:space="preserve">сравнение результатов испытаний с предельными значениями. Предельные значения параметров качества и методы исследований должны быть зарегистрированы в ЛИМС и доступны пользователю </w:t>
      </w:r>
      <w:sdt>
        <w:sdtPr>
          <w:tag w:val="goog_rdk_61"/>
        </w:sdtPr>
        <w:sdtContent>
          <w:commentRangeStart w:id="61"/>
        </w:sdtContent>
      </w:sdt>
      <w:r w:rsidDel="00000000" w:rsidR="00000000" w:rsidRPr="00000000">
        <w:rPr>
          <w:rtl w:val="0"/>
        </w:rPr>
        <w:t xml:space="preserve">в рабочих листах.</w:t>
      </w:r>
      <w:commentRangeEnd w:id="61"/>
      <w:r w:rsidDel="00000000" w:rsidR="00000000" w:rsidRPr="00000000">
        <w:commentReference w:id="61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numPr>
          <w:ilvl w:val="0"/>
          <w:numId w:val="10"/>
        </w:numPr>
        <w:ind w:left="1069" w:hanging="360"/>
        <w:jc w:val="both"/>
        <w:rPr/>
      </w:pPr>
      <w:sdt>
        <w:sdtPr>
          <w:tag w:val="goog_rdk_62"/>
        </w:sdtPr>
        <w:sdtContent>
          <w:commentRangeStart w:id="62"/>
        </w:sdtContent>
      </w:sdt>
      <w:r w:rsidDel="00000000" w:rsidR="00000000" w:rsidRPr="00000000">
        <w:rPr>
          <w:rtl w:val="0"/>
        </w:rPr>
        <w:t xml:space="preserve">выделение цветом результатов, выходящих за пределы технических характеристик</w:t>
      </w:r>
      <w:commentRangeEnd w:id="62"/>
      <w:r w:rsidDel="00000000" w:rsidR="00000000" w:rsidRPr="00000000">
        <w:commentReference w:id="62"/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187">
      <w:pPr>
        <w:tabs>
          <w:tab w:val="left" w:leader="none" w:pos="709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4.4.1.3. Управление работой ИЛ</w:t>
      </w:r>
    </w:p>
    <w:p w:rsidR="00000000" w:rsidDel="00000000" w:rsidP="00000000" w:rsidRDefault="00000000" w:rsidRPr="00000000" w14:paraId="00000188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В ЛИМС должна быть реализована функция управления работой ИЛ. Данная функция должна предусматривать выполнение следующего ряда действий:</w:t>
      </w:r>
    </w:p>
    <w:p w:rsidR="00000000" w:rsidDel="00000000" w:rsidP="00000000" w:rsidRDefault="00000000" w:rsidRPr="00000000" w14:paraId="00000189">
      <w:pPr>
        <w:numPr>
          <w:ilvl w:val="0"/>
          <w:numId w:val="11"/>
        </w:numPr>
        <w:ind w:left="1068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составление и корректировка плана выполнения работ;</w:t>
      </w:r>
    </w:p>
    <w:p w:rsidR="00000000" w:rsidDel="00000000" w:rsidP="00000000" w:rsidRDefault="00000000" w:rsidRPr="00000000" w14:paraId="0000018A">
      <w:pPr>
        <w:numPr>
          <w:ilvl w:val="0"/>
          <w:numId w:val="11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копирование идентичных заказов, заданий, выбор из заданного набора показателей;</w:t>
      </w:r>
    </w:p>
    <w:p w:rsidR="00000000" w:rsidDel="00000000" w:rsidP="00000000" w:rsidRDefault="00000000" w:rsidRPr="00000000" w14:paraId="0000018B">
      <w:pPr>
        <w:numPr>
          <w:ilvl w:val="0"/>
          <w:numId w:val="11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поддержка информации о лабораторном оборудовании;</w:t>
      </w:r>
    </w:p>
    <w:p w:rsidR="00000000" w:rsidDel="00000000" w:rsidP="00000000" w:rsidRDefault="00000000" w:rsidRPr="00000000" w14:paraId="0000018C">
      <w:pPr>
        <w:numPr>
          <w:ilvl w:val="0"/>
          <w:numId w:val="11"/>
        </w:numPr>
        <w:ind w:left="1068" w:hanging="360"/>
        <w:jc w:val="both"/>
        <w:rPr/>
      </w:pPr>
      <w:sdt>
        <w:sdtPr>
          <w:tag w:val="goog_rdk_63"/>
        </w:sdtPr>
        <w:sdtContent>
          <w:commentRangeStart w:id="63"/>
        </w:sdtContent>
      </w:sdt>
      <w:r w:rsidDel="00000000" w:rsidR="00000000" w:rsidRPr="00000000">
        <w:rPr>
          <w:rtl w:val="0"/>
        </w:rPr>
        <w:t xml:space="preserve">поддержка информации о нормативной базе;</w:t>
      </w:r>
      <w:commentRangeEnd w:id="63"/>
      <w:r w:rsidDel="00000000" w:rsidR="00000000" w:rsidRPr="00000000">
        <w:commentReference w:id="63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numPr>
          <w:ilvl w:val="0"/>
          <w:numId w:val="11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поддержка информации о помещениях ИЛ;</w:t>
      </w:r>
    </w:p>
    <w:p w:rsidR="00000000" w:rsidDel="00000000" w:rsidP="00000000" w:rsidRDefault="00000000" w:rsidRPr="00000000" w14:paraId="0000018E">
      <w:pPr>
        <w:numPr>
          <w:ilvl w:val="0"/>
          <w:numId w:val="11"/>
        </w:numPr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поддержка информации о СО, реактивах, </w:t>
      </w:r>
      <w:r w:rsidDel="00000000" w:rsidR="00000000" w:rsidRPr="00000000">
        <w:rPr>
          <w:highlight w:val="lightGray"/>
          <w:rtl w:val="0"/>
        </w:rPr>
        <w:t xml:space="preserve">питательных средах</w:t>
      </w:r>
      <w:r w:rsidDel="00000000" w:rsidR="00000000" w:rsidRPr="00000000">
        <w:rPr>
          <w:rtl w:val="0"/>
        </w:rPr>
        <w:t xml:space="preserve"> и </w:t>
      </w:r>
      <w:r w:rsidDel="00000000" w:rsidR="00000000" w:rsidRPr="00000000">
        <w:rPr>
          <w:rtl w:val="0"/>
        </w:rPr>
        <w:t xml:space="preserve">материалах</w:t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18F">
      <w:pPr>
        <w:numPr>
          <w:ilvl w:val="0"/>
          <w:numId w:val="11"/>
        </w:numPr>
        <w:ind w:left="1068" w:hanging="360"/>
        <w:jc w:val="both"/>
        <w:rPr/>
      </w:pPr>
      <w:sdt>
        <w:sdtPr>
          <w:tag w:val="goog_rdk_64"/>
        </w:sdtPr>
        <w:sdtContent>
          <w:commentRangeStart w:id="64"/>
        </w:sdtContent>
      </w:sdt>
      <w:r w:rsidDel="00000000" w:rsidR="00000000" w:rsidRPr="00000000">
        <w:rPr>
          <w:rtl w:val="0"/>
        </w:rPr>
        <w:t xml:space="preserve">поддержка обобщенной информации о персонале (образование (высшее, среднее и т.д.), стаж, кадровая история, прохождение дополнительного обучения и аттестации, план повышения квалификации и т.п.);</w:t>
      </w:r>
      <w:commentRangeEnd w:id="64"/>
      <w:r w:rsidDel="00000000" w:rsidR="00000000" w:rsidRPr="00000000">
        <w:commentReference w:id="64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numPr>
          <w:ilvl w:val="0"/>
          <w:numId w:val="11"/>
        </w:numPr>
        <w:ind w:left="1068" w:hanging="360"/>
        <w:jc w:val="both"/>
        <w:rPr/>
      </w:pPr>
      <w:sdt>
        <w:sdtPr>
          <w:tag w:val="goog_rdk_65"/>
        </w:sdtPr>
        <w:sdtContent>
          <w:commentRangeStart w:id="65"/>
        </w:sdtContent>
      </w:sdt>
      <w:r w:rsidDel="00000000" w:rsidR="00000000" w:rsidRPr="00000000">
        <w:rPr>
          <w:rtl w:val="0"/>
        </w:rPr>
        <w:t xml:space="preserve">учет расхода реактивов</w:t>
      </w:r>
      <w:commentRangeEnd w:id="65"/>
      <w:r w:rsidDel="00000000" w:rsidR="00000000" w:rsidRPr="00000000">
        <w:commentReference w:id="65"/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191">
      <w:pPr>
        <w:tabs>
          <w:tab w:val="left" w:leader="none" w:pos="360"/>
          <w:tab w:val="left" w:leader="none" w:pos="993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4.4.1.4. Внутрилабораторный контроль качества результатов испытаний.</w:t>
      </w:r>
    </w:p>
    <w:p w:rsidR="00000000" w:rsidDel="00000000" w:rsidP="00000000" w:rsidRDefault="00000000" w:rsidRPr="00000000" w14:paraId="00000192">
      <w:pPr>
        <w:ind w:left="360" w:firstLine="709"/>
        <w:jc w:val="both"/>
        <w:rPr/>
      </w:pPr>
      <w:r w:rsidDel="00000000" w:rsidR="00000000" w:rsidRPr="00000000">
        <w:rPr>
          <w:rtl w:val="0"/>
        </w:rPr>
        <w:t xml:space="preserve">ЛИМС должна обеспечивать:</w:t>
      </w:r>
    </w:p>
    <w:p w:rsidR="00000000" w:rsidDel="00000000" w:rsidP="00000000" w:rsidRDefault="00000000" w:rsidRPr="00000000" w14:paraId="00000193">
      <w:pPr>
        <w:numPr>
          <w:ilvl w:val="0"/>
          <w:numId w:val="12"/>
        </w:numPr>
        <w:tabs>
          <w:tab w:val="left" w:leader="none" w:pos="709"/>
        </w:tabs>
        <w:ind w:left="1080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проведение статистической обработки результатов испытаний, а также вести внутренний контроль качества результатов, в соответствии с требованиями по стандартизации и унификации, в том числе:</w:t>
      </w:r>
    </w:p>
    <w:p w:rsidR="00000000" w:rsidDel="00000000" w:rsidP="00000000" w:rsidRDefault="00000000" w:rsidRPr="00000000" w14:paraId="00000194">
      <w:pPr>
        <w:numPr>
          <w:ilvl w:val="0"/>
          <w:numId w:val="12"/>
        </w:numPr>
        <w:tabs>
          <w:tab w:val="left" w:leader="none" w:pos="709"/>
        </w:tabs>
        <w:ind w:left="1080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обеспечивать контроль качества результатов испытаний согласно РМГ 76-2014 и согласно графика внутреннего контроля качества;</w:t>
      </w:r>
    </w:p>
    <w:p w:rsidR="00000000" w:rsidDel="00000000" w:rsidP="00000000" w:rsidRDefault="00000000" w:rsidRPr="00000000" w14:paraId="00000195">
      <w:pPr>
        <w:numPr>
          <w:ilvl w:val="0"/>
          <w:numId w:val="12"/>
        </w:numPr>
        <w:tabs>
          <w:tab w:val="left" w:leader="none" w:pos="709"/>
        </w:tabs>
        <w:ind w:left="1080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автоматическую генерацию отчетов по оценкам качества.</w:t>
      </w:r>
    </w:p>
    <w:p w:rsidR="00000000" w:rsidDel="00000000" w:rsidP="00000000" w:rsidRDefault="00000000" w:rsidRPr="00000000" w14:paraId="00000196">
      <w:pPr>
        <w:tabs>
          <w:tab w:val="left" w:leader="none" w:pos="709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4.5.  Метрологическое обеспечение лабораторного оборудования.</w:t>
      </w:r>
    </w:p>
    <w:p w:rsidR="00000000" w:rsidDel="00000000" w:rsidP="00000000" w:rsidRDefault="00000000" w:rsidRPr="00000000" w14:paraId="00000197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В ЛИМС должна храниться общая информация об ИО, СИ, ВО (наименование, производитель, заводской номер, дата производства и ввода в эксплуатацию, место установки, условия эксплуатации и хранения, метрологические характеристики и т.п.) и информация о дате и периодичности проведения поверки/аттестации, техобслуживания, калибровки.</w:t>
      </w:r>
    </w:p>
    <w:p w:rsidR="00000000" w:rsidDel="00000000" w:rsidP="00000000" w:rsidRDefault="00000000" w:rsidRPr="00000000" w14:paraId="00000198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</w:t>
      </w:r>
      <w:sdt>
        <w:sdtPr>
          <w:tag w:val="goog_rdk_66"/>
        </w:sdtPr>
        <w:sdtContent>
          <w:commentRangeStart w:id="66"/>
        </w:sdtContent>
      </w:sdt>
      <w:r w:rsidDel="00000000" w:rsidR="00000000" w:rsidRPr="00000000">
        <w:rPr>
          <w:rtl w:val="0"/>
        </w:rPr>
        <w:t xml:space="preserve">информировать о состоянии лабораторного оборудования </w:t>
      </w:r>
      <w:commentRangeEnd w:id="66"/>
      <w:r w:rsidDel="00000000" w:rsidR="00000000" w:rsidRPr="00000000">
        <w:commentReference w:id="66"/>
      </w:r>
      <w:r w:rsidDel="00000000" w:rsidR="00000000" w:rsidRPr="00000000">
        <w:rPr>
          <w:rtl w:val="0"/>
        </w:rPr>
        <w:t xml:space="preserve">(метрологический контроль, включая поверку/аттестацию, калибровку, техническое обслуживание оборудования), в том числе:</w:t>
      </w:r>
    </w:p>
    <w:p w:rsidR="00000000" w:rsidDel="00000000" w:rsidP="00000000" w:rsidRDefault="00000000" w:rsidRPr="00000000" w14:paraId="00000199">
      <w:pPr>
        <w:numPr>
          <w:ilvl w:val="0"/>
          <w:numId w:val="13"/>
        </w:numPr>
        <w:tabs>
          <w:tab w:val="left" w:leader="none" w:pos="709"/>
        </w:tabs>
        <w:ind w:left="1068" w:hanging="360"/>
        <w:jc w:val="both"/>
        <w:rPr/>
      </w:pPr>
      <w:sdt>
        <w:sdtPr>
          <w:tag w:val="goog_rdk_67"/>
        </w:sdtPr>
        <w:sdtContent>
          <w:commentRangeStart w:id="67"/>
        </w:sdtContent>
      </w:sdt>
      <w:r w:rsidDel="00000000" w:rsidR="00000000" w:rsidRPr="00000000">
        <w:rPr>
          <w:rtl w:val="0"/>
        </w:rPr>
        <w:t xml:space="preserve">заблаговременно и наглядно оповещать пользователей о приближающихся сроках истечения поверки/аттестации, калибровки</w:t>
      </w:r>
      <w:commentRangeEnd w:id="67"/>
      <w:r w:rsidDel="00000000" w:rsidR="00000000" w:rsidRPr="00000000">
        <w:commentReference w:id="67"/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19A">
      <w:pPr>
        <w:tabs>
          <w:tab w:val="left" w:leader="none" w:pos="709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4.6. Управление персоналом</w:t>
      </w:r>
    </w:p>
    <w:p w:rsidR="00000000" w:rsidDel="00000000" w:rsidP="00000000" w:rsidRDefault="00000000" w:rsidRPr="00000000" w14:paraId="0000019B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8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 ЛИМС должны быть реализованы следующие требования к автоматизации работ руководства лаборатории по управлению персоналом:</w:t>
      </w:r>
    </w:p>
    <w:p w:rsidR="00000000" w:rsidDel="00000000" w:rsidP="00000000" w:rsidRDefault="00000000" w:rsidRPr="00000000" w14:paraId="0000019C">
      <w:pPr>
        <w:numPr>
          <w:ilvl w:val="0"/>
          <w:numId w:val="13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БД ЛИМС должна содержать обобщенную информацию о персонале ИЛ;</w:t>
      </w:r>
    </w:p>
    <w:p w:rsidR="00000000" w:rsidDel="00000000" w:rsidP="00000000" w:rsidRDefault="00000000" w:rsidRPr="00000000" w14:paraId="0000019D">
      <w:pPr>
        <w:numPr>
          <w:ilvl w:val="0"/>
          <w:numId w:val="13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ЛИМС должна:</w:t>
      </w:r>
    </w:p>
    <w:p w:rsidR="00000000" w:rsidDel="00000000" w:rsidP="00000000" w:rsidRDefault="00000000" w:rsidRPr="00000000" w14:paraId="0000019E">
      <w:pPr>
        <w:numPr>
          <w:ilvl w:val="0"/>
          <w:numId w:val="14"/>
        </w:numPr>
        <w:tabs>
          <w:tab w:val="left" w:leader="none" w:pos="284"/>
        </w:tabs>
        <w:ind w:left="1428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давать возможность отслеживать и планировать периодичность обучения и аттестации персонала ИЛ;</w:t>
      </w:r>
    </w:p>
    <w:p w:rsidR="00000000" w:rsidDel="00000000" w:rsidP="00000000" w:rsidRDefault="00000000" w:rsidRPr="00000000" w14:paraId="0000019F">
      <w:pPr>
        <w:numPr>
          <w:ilvl w:val="0"/>
          <w:numId w:val="14"/>
        </w:numPr>
        <w:tabs>
          <w:tab w:val="left" w:leader="none" w:pos="284"/>
        </w:tabs>
        <w:ind w:left="1428" w:hanging="360"/>
        <w:jc w:val="both"/>
        <w:rPr>
          <w:color w:val="ff0000"/>
        </w:rPr>
      </w:pPr>
      <w:sdt>
        <w:sdtPr>
          <w:tag w:val="goog_rdk_68"/>
        </w:sdtPr>
        <w:sdtContent>
          <w:commentRangeStart w:id="68"/>
        </w:sdtContent>
      </w:sdt>
      <w:r w:rsidDel="00000000" w:rsidR="00000000" w:rsidRPr="00000000">
        <w:rPr>
          <w:color w:val="ff0000"/>
          <w:rtl w:val="0"/>
        </w:rPr>
        <w:t xml:space="preserve">контролировать процесс выполнения испытаний. (проверка руководителем, 1 этап)</w:t>
      </w:r>
      <w:commentRangeEnd w:id="68"/>
      <w:r w:rsidDel="00000000" w:rsidR="00000000" w:rsidRPr="00000000">
        <w:commentReference w:id="68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tabs>
          <w:tab w:val="left" w:leader="none" w:pos="709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4.7. Требования к обработке заявок (требований) на лабораторные работы</w:t>
      </w:r>
    </w:p>
    <w:p w:rsidR="00000000" w:rsidDel="00000000" w:rsidP="00000000" w:rsidRDefault="00000000" w:rsidRPr="00000000" w14:paraId="000001A1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В ЛИМС должны быть реализованы требования к обработке заявок (требований) на лабораторные работы.</w:t>
      </w:r>
    </w:p>
    <w:p w:rsidR="00000000" w:rsidDel="00000000" w:rsidP="00000000" w:rsidRDefault="00000000" w:rsidRPr="00000000" w14:paraId="000001A2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должна:</w:t>
      </w:r>
    </w:p>
    <w:p w:rsidR="00000000" w:rsidDel="00000000" w:rsidP="00000000" w:rsidRDefault="00000000" w:rsidRPr="00000000" w14:paraId="000001A3">
      <w:pPr>
        <w:numPr>
          <w:ilvl w:val="0"/>
          <w:numId w:val="15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при необходимости обеспечивать регистрацию заявок на проведение лабораторных испытаний;</w:t>
      </w:r>
    </w:p>
    <w:p w:rsidR="00000000" w:rsidDel="00000000" w:rsidP="00000000" w:rsidRDefault="00000000" w:rsidRPr="00000000" w14:paraId="000001A4">
      <w:pPr>
        <w:numPr>
          <w:ilvl w:val="0"/>
          <w:numId w:val="15"/>
        </w:numPr>
        <w:tabs>
          <w:tab w:val="left" w:leader="none" w:pos="709"/>
        </w:tabs>
        <w:ind w:left="1068" w:hanging="360"/>
        <w:jc w:val="both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допускать ввод данных для внеплановых проб (не нужно)</w:t>
      </w:r>
    </w:p>
    <w:p w:rsidR="00000000" w:rsidDel="00000000" w:rsidP="00000000" w:rsidRDefault="00000000" w:rsidRPr="00000000" w14:paraId="000001A5">
      <w:pPr>
        <w:tabs>
          <w:tab w:val="left" w:leader="none" w:pos="709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4.8. Требования к системе.</w:t>
      </w:r>
    </w:p>
    <w:p w:rsidR="00000000" w:rsidDel="00000000" w:rsidP="00000000" w:rsidRDefault="00000000" w:rsidRPr="00000000" w14:paraId="000001A6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ПО должно отвечать следующим задачам:</w:t>
      </w:r>
    </w:p>
    <w:p w:rsidR="00000000" w:rsidDel="00000000" w:rsidP="00000000" w:rsidRDefault="00000000" w:rsidRPr="00000000" w14:paraId="000001A7">
      <w:pPr>
        <w:numPr>
          <w:ilvl w:val="0"/>
          <w:numId w:val="16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унификации и стандартизации;</w:t>
      </w:r>
    </w:p>
    <w:p w:rsidR="00000000" w:rsidDel="00000000" w:rsidP="00000000" w:rsidRDefault="00000000" w:rsidRPr="00000000" w14:paraId="000001A8">
      <w:pPr>
        <w:numPr>
          <w:ilvl w:val="0"/>
          <w:numId w:val="16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надежности обработки информации, достаточной для эффективного функционирования и получения требуемой достоверности решения задач;</w:t>
      </w:r>
    </w:p>
    <w:p w:rsidR="00000000" w:rsidDel="00000000" w:rsidP="00000000" w:rsidRDefault="00000000" w:rsidRPr="00000000" w14:paraId="000001A9">
      <w:pPr>
        <w:numPr>
          <w:ilvl w:val="0"/>
          <w:numId w:val="17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иметь достаточную </w:t>
      </w:r>
      <w:sdt>
        <w:sdtPr>
          <w:tag w:val="goog_rdk_69"/>
        </w:sdtPr>
        <w:sdtContent>
          <w:commentRangeStart w:id="69"/>
        </w:sdtContent>
      </w:sdt>
      <w:r w:rsidDel="00000000" w:rsidR="00000000" w:rsidRPr="00000000">
        <w:rPr>
          <w:rtl w:val="0"/>
        </w:rPr>
        <w:t xml:space="preserve">производительность для обработки предполагаемых информационных потоков</w:t>
      </w:r>
      <w:commentRangeEnd w:id="69"/>
      <w:r w:rsidDel="00000000" w:rsidR="00000000" w:rsidRPr="00000000">
        <w:commentReference w:id="69"/>
      </w:r>
      <w:r w:rsidDel="00000000" w:rsidR="00000000" w:rsidRPr="00000000">
        <w:rPr>
          <w:rtl w:val="0"/>
        </w:rPr>
        <w:t xml:space="preserve">, с учетом перспективы роста этих потоков;</w:t>
      </w:r>
    </w:p>
    <w:p w:rsidR="00000000" w:rsidDel="00000000" w:rsidP="00000000" w:rsidRDefault="00000000" w:rsidRPr="00000000" w14:paraId="000001AA">
      <w:pPr>
        <w:numPr>
          <w:ilvl w:val="0"/>
          <w:numId w:val="17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иметь достаточные возможности по хранению предполагаемых объемов информации;</w:t>
      </w:r>
    </w:p>
    <w:p w:rsidR="00000000" w:rsidDel="00000000" w:rsidP="00000000" w:rsidRDefault="00000000" w:rsidRPr="00000000" w14:paraId="000001AB">
      <w:pPr>
        <w:numPr>
          <w:ilvl w:val="0"/>
          <w:numId w:val="17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обеспечивать </w:t>
      </w:r>
      <w:sdt>
        <w:sdtPr>
          <w:tag w:val="goog_rdk_70"/>
        </w:sdtPr>
        <w:sdtContent>
          <w:commentRangeStart w:id="70"/>
        </w:sdtContent>
      </w:sdt>
      <w:r w:rsidDel="00000000" w:rsidR="00000000" w:rsidRPr="00000000">
        <w:rPr>
          <w:rtl w:val="0"/>
        </w:rPr>
        <w:t xml:space="preserve">возможность масштабирования производительности</w:t>
      </w:r>
      <w:commentRangeEnd w:id="70"/>
      <w:r w:rsidDel="00000000" w:rsidR="00000000" w:rsidRPr="00000000">
        <w:commentReference w:id="70"/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1AC">
      <w:pPr>
        <w:numPr>
          <w:ilvl w:val="0"/>
          <w:numId w:val="17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обеспечивать </w:t>
      </w:r>
      <w:sdt>
        <w:sdtPr>
          <w:tag w:val="goog_rdk_71"/>
        </w:sdtPr>
        <w:sdtContent>
          <w:commentRangeStart w:id="71"/>
        </w:sdtContent>
      </w:sdt>
      <w:r w:rsidDel="00000000" w:rsidR="00000000" w:rsidRPr="00000000">
        <w:rPr>
          <w:rtl w:val="0"/>
        </w:rPr>
        <w:t xml:space="preserve">наращивание производительных мощностей</w:t>
      </w:r>
      <w:commentRangeEnd w:id="71"/>
      <w:r w:rsidDel="00000000" w:rsidR="00000000" w:rsidRPr="00000000">
        <w:commentReference w:id="71"/>
      </w:r>
      <w:r w:rsidDel="00000000" w:rsidR="00000000" w:rsidRPr="00000000">
        <w:rPr>
          <w:rtl w:val="0"/>
        </w:rPr>
        <w:t xml:space="preserve"> с учетом возрастающих потребностей.</w:t>
      </w:r>
    </w:p>
    <w:p w:rsidR="00000000" w:rsidDel="00000000" w:rsidP="00000000" w:rsidRDefault="00000000" w:rsidRPr="00000000" w14:paraId="000001AD">
      <w:pPr>
        <w:tabs>
          <w:tab w:val="left" w:leader="none" w:pos="709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4.8.1. Требования к архитектуре системы.</w:t>
      </w:r>
    </w:p>
    <w:p w:rsidR="00000000" w:rsidDel="00000000" w:rsidP="00000000" w:rsidRDefault="00000000" w:rsidRPr="00000000" w14:paraId="000001AE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отвечать следующим требованиям:</w:t>
      </w:r>
    </w:p>
    <w:p w:rsidR="00000000" w:rsidDel="00000000" w:rsidP="00000000" w:rsidRDefault="00000000" w:rsidRPr="00000000" w14:paraId="000001AF">
      <w:pPr>
        <w:numPr>
          <w:ilvl w:val="0"/>
          <w:numId w:val="18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ЛИМС должна иметь открытую архитектуру типа клиент/сервер;</w:t>
      </w:r>
    </w:p>
    <w:p w:rsidR="00000000" w:rsidDel="00000000" w:rsidP="00000000" w:rsidRDefault="00000000" w:rsidRPr="00000000" w14:paraId="000001B0">
      <w:pPr>
        <w:numPr>
          <w:ilvl w:val="0"/>
          <w:numId w:val="18"/>
        </w:numPr>
        <w:tabs>
          <w:tab w:val="left" w:leader="none" w:pos="709"/>
        </w:tabs>
        <w:ind w:left="1068" w:hanging="360"/>
        <w:jc w:val="both"/>
        <w:rPr/>
      </w:pPr>
      <w:r w:rsidDel="00000000" w:rsidR="00000000" w:rsidRPr="00000000">
        <w:rPr>
          <w:rtl w:val="0"/>
        </w:rPr>
        <w:t xml:space="preserve">СУБД на сервере реляционных баз данных должна функционировать как система клиент/сервер, в которой клиент располагается на рабочих местах.</w:t>
      </w:r>
    </w:p>
    <w:p w:rsidR="00000000" w:rsidDel="00000000" w:rsidP="00000000" w:rsidRDefault="00000000" w:rsidRPr="00000000" w14:paraId="000001B1">
      <w:pPr>
        <w:tabs>
          <w:tab w:val="left" w:leader="none" w:pos="426"/>
          <w:tab w:val="left" w:leader="none" w:pos="851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4.8.2. Требования к инфраструктуре для обеспечения работы ЛИМС</w:t>
      </w:r>
    </w:p>
    <w:p w:rsidR="00000000" w:rsidDel="00000000" w:rsidP="00000000" w:rsidRDefault="00000000" w:rsidRPr="00000000" w14:paraId="000001B2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При внедрении ЛИМС предлагается использовать имеющуюся инфраструктуру вычислительных сетей Заказчика.</w:t>
      </w:r>
    </w:p>
    <w:p w:rsidR="00000000" w:rsidDel="00000000" w:rsidP="00000000" w:rsidRDefault="00000000" w:rsidRPr="00000000" w14:paraId="000001B3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Для обмена данными между серверами и рабочими местами пользователей используется TCP/IP протокол.</w:t>
      </w:r>
    </w:p>
    <w:p w:rsidR="00000000" w:rsidDel="00000000" w:rsidP="00000000" w:rsidRDefault="00000000" w:rsidRPr="00000000" w14:paraId="000001B4">
      <w:pPr>
        <w:tabs>
          <w:tab w:val="left" w:leader="none" w:pos="426"/>
          <w:tab w:val="left" w:leader="none" w:pos="851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4.9. Хранение и обработка информации</w:t>
      </w:r>
    </w:p>
    <w:p w:rsidR="00000000" w:rsidDel="00000000" w:rsidP="00000000" w:rsidRDefault="00000000" w:rsidRPr="00000000" w14:paraId="000001B5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Основная нагрузка по обработке и хранению информации выполняется сервером хранения данных.</w:t>
      </w:r>
    </w:p>
    <w:p w:rsidR="00000000" w:rsidDel="00000000" w:rsidP="00000000" w:rsidRDefault="00000000" w:rsidRPr="00000000" w14:paraId="000001B6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Система должна давать возможность доступа к архивным данным в режиме прямого доступа за период не менее 3 лет.</w:t>
      </w:r>
    </w:p>
    <w:p w:rsidR="00000000" w:rsidDel="00000000" w:rsidP="00000000" w:rsidRDefault="00000000" w:rsidRPr="00000000" w14:paraId="000001B7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Для длительного хранения и оперативного доступа к результатам лабораторных испытаний могут дополнительно использоваться хранилища данных реального времени.</w:t>
      </w:r>
    </w:p>
    <w:p w:rsidR="00000000" w:rsidDel="00000000" w:rsidP="00000000" w:rsidRDefault="00000000" w:rsidRPr="00000000" w14:paraId="000001B8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обеспечивать хранение электронных версий и скан-копий создаваемых документов в БД ЛИМС.</w:t>
      </w:r>
    </w:p>
    <w:p w:rsidR="00000000" w:rsidDel="00000000" w:rsidP="00000000" w:rsidRDefault="00000000" w:rsidRPr="00000000" w14:paraId="000001B9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Непосредственно в базе данных ЛИМС должны храниться:</w:t>
      </w:r>
    </w:p>
    <w:p w:rsidR="00000000" w:rsidDel="00000000" w:rsidP="00000000" w:rsidRDefault="00000000" w:rsidRPr="00000000" w14:paraId="000001BA">
      <w:pPr>
        <w:numPr>
          <w:ilvl w:val="0"/>
          <w:numId w:val="29"/>
        </w:numPr>
        <w:tabs>
          <w:tab w:val="left" w:leader="none" w:pos="709"/>
        </w:tabs>
        <w:ind w:left="0" w:firstLine="709"/>
        <w:jc w:val="both"/>
        <w:rPr/>
      </w:pPr>
      <w:r w:rsidDel="00000000" w:rsidR="00000000" w:rsidRPr="00000000">
        <w:rPr>
          <w:rtl w:val="0"/>
        </w:rPr>
        <w:t xml:space="preserve">данные результатов испытаний;</w:t>
      </w:r>
    </w:p>
    <w:p w:rsidR="00000000" w:rsidDel="00000000" w:rsidP="00000000" w:rsidRDefault="00000000" w:rsidRPr="00000000" w14:paraId="000001BB">
      <w:pPr>
        <w:numPr>
          <w:ilvl w:val="0"/>
          <w:numId w:val="29"/>
        </w:numPr>
        <w:tabs>
          <w:tab w:val="left" w:leader="none" w:pos="709"/>
        </w:tabs>
        <w:ind w:left="0" w:firstLine="709"/>
        <w:jc w:val="both"/>
        <w:rPr/>
      </w:pPr>
      <w:r w:rsidDel="00000000" w:rsidR="00000000" w:rsidRPr="00000000">
        <w:rPr>
          <w:rtl w:val="0"/>
        </w:rPr>
        <w:t xml:space="preserve">нормативная документация;</w:t>
      </w:r>
    </w:p>
    <w:p w:rsidR="00000000" w:rsidDel="00000000" w:rsidP="00000000" w:rsidRDefault="00000000" w:rsidRPr="00000000" w14:paraId="000001BC">
      <w:pPr>
        <w:numPr>
          <w:ilvl w:val="0"/>
          <w:numId w:val="29"/>
        </w:numPr>
        <w:tabs>
          <w:tab w:val="left" w:leader="none" w:pos="709"/>
        </w:tabs>
        <w:ind w:left="0" w:firstLine="709"/>
        <w:jc w:val="both"/>
        <w:rPr/>
      </w:pPr>
      <w:r w:rsidDel="00000000" w:rsidR="00000000" w:rsidRPr="00000000">
        <w:rPr>
          <w:rtl w:val="0"/>
        </w:rPr>
        <w:t xml:space="preserve">документы, описывающие методы испытаний;</w:t>
      </w:r>
    </w:p>
    <w:p w:rsidR="00000000" w:rsidDel="00000000" w:rsidP="00000000" w:rsidRDefault="00000000" w:rsidRPr="00000000" w14:paraId="000001BD">
      <w:pPr>
        <w:numPr>
          <w:ilvl w:val="0"/>
          <w:numId w:val="29"/>
        </w:numPr>
        <w:tabs>
          <w:tab w:val="left" w:leader="none" w:pos="709"/>
        </w:tabs>
        <w:ind w:left="0" w:firstLine="709"/>
        <w:jc w:val="both"/>
        <w:rPr/>
      </w:pPr>
      <w:sdt>
        <w:sdtPr>
          <w:tag w:val="goog_rdk_72"/>
        </w:sdtPr>
        <w:sdtContent>
          <w:commentRangeStart w:id="72"/>
        </w:sdtContent>
      </w:sdt>
      <w:r w:rsidDel="00000000" w:rsidR="00000000" w:rsidRPr="00000000">
        <w:rPr>
          <w:rtl w:val="0"/>
        </w:rPr>
        <w:t xml:space="preserve">информация по работе ИЛ</w:t>
      </w:r>
      <w:commentRangeEnd w:id="72"/>
      <w:r w:rsidDel="00000000" w:rsidR="00000000" w:rsidRPr="00000000">
        <w:commentReference w:id="72"/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1BE">
      <w:pPr>
        <w:tabs>
          <w:tab w:val="left" w:leader="none" w:pos="426"/>
          <w:tab w:val="left" w:leader="none" w:pos="851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4.10. Требования к программному обеспечению</w:t>
      </w:r>
    </w:p>
    <w:p w:rsidR="00000000" w:rsidDel="00000000" w:rsidP="00000000" w:rsidRDefault="00000000" w:rsidRPr="00000000" w14:paraId="000001BF">
      <w:pPr>
        <w:numPr>
          <w:ilvl w:val="0"/>
          <w:numId w:val="29"/>
        </w:numPr>
        <w:ind w:left="0" w:firstLine="709"/>
        <w:jc w:val="both"/>
        <w:rPr/>
      </w:pPr>
      <w:r w:rsidDel="00000000" w:rsidR="00000000" w:rsidRPr="00000000">
        <w:rPr>
          <w:rtl w:val="0"/>
        </w:rPr>
        <w:t xml:space="preserve">Программное обеспечение должно иметь возможность работы:</w:t>
      </w:r>
    </w:p>
    <w:p w:rsidR="00000000" w:rsidDel="00000000" w:rsidP="00000000" w:rsidRDefault="00000000" w:rsidRPr="00000000" w14:paraId="000001C0">
      <w:pPr>
        <w:numPr>
          <w:ilvl w:val="0"/>
          <w:numId w:val="29"/>
        </w:numPr>
        <w:tabs>
          <w:tab w:val="left" w:leader="none" w:pos="709"/>
        </w:tabs>
        <w:ind w:left="0" w:firstLine="709"/>
        <w:jc w:val="both"/>
        <w:rPr/>
      </w:pPr>
      <w:r w:rsidDel="00000000" w:rsidR="00000000" w:rsidRPr="00000000">
        <w:rPr>
          <w:rtl w:val="0"/>
        </w:rPr>
        <w:t xml:space="preserve">серверная часть: </w:t>
      </w:r>
    </w:p>
    <w:p w:rsidR="00000000" w:rsidDel="00000000" w:rsidP="00000000" w:rsidRDefault="00000000" w:rsidRPr="00000000" w14:paraId="000001C1">
      <w:pPr>
        <w:numPr>
          <w:ilvl w:val="0"/>
          <w:numId w:val="30"/>
        </w:numPr>
        <w:tabs>
          <w:tab w:val="left" w:leader="none" w:pos="709"/>
        </w:tabs>
        <w:ind w:left="1800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на </w:t>
      </w:r>
      <w:sdt>
        <w:sdtPr>
          <w:tag w:val="goog_rdk_73"/>
        </w:sdtPr>
        <w:sdtContent>
          <w:commentRangeStart w:id="73"/>
        </w:sdtContent>
      </w:sdt>
      <w:r w:rsidDel="00000000" w:rsidR="00000000" w:rsidRPr="00000000">
        <w:rPr>
          <w:highlight w:val="lightGray"/>
          <w:rtl w:val="0"/>
        </w:rPr>
        <w:t xml:space="preserve">ОС Microsoft Windows Server 2008 </w:t>
      </w:r>
      <w:commentRangeEnd w:id="73"/>
      <w:r w:rsidDel="00000000" w:rsidR="00000000" w:rsidRPr="00000000">
        <w:commentReference w:id="73"/>
      </w:r>
      <w:r w:rsidDel="00000000" w:rsidR="00000000" w:rsidRPr="00000000">
        <w:rPr>
          <w:highlight w:val="lightGray"/>
          <w:rtl w:val="0"/>
        </w:rPr>
        <w:t xml:space="preserve">и выше;</w:t>
      </w:r>
    </w:p>
    <w:p w:rsidR="00000000" w:rsidDel="00000000" w:rsidP="00000000" w:rsidRDefault="00000000" w:rsidRPr="00000000" w14:paraId="000001C2">
      <w:pPr>
        <w:numPr>
          <w:ilvl w:val="0"/>
          <w:numId w:val="30"/>
        </w:numPr>
        <w:tabs>
          <w:tab w:val="left" w:leader="none" w:pos="709"/>
        </w:tabs>
        <w:ind w:left="1800" w:hanging="360"/>
        <w:jc w:val="both"/>
        <w:rPr/>
      </w:pPr>
      <w:r w:rsidDel="00000000" w:rsidR="00000000" w:rsidRPr="00000000">
        <w:rPr>
          <w:rtl w:val="0"/>
        </w:rPr>
        <w:t xml:space="preserve">Linux (</w:t>
      </w:r>
      <w:sdt>
        <w:sdtPr>
          <w:tag w:val="goog_rdk_74"/>
        </w:sdtPr>
        <w:sdtContent>
          <w:commentRangeStart w:id="74"/>
        </w:sdtContent>
      </w:sdt>
      <w:r w:rsidDel="00000000" w:rsidR="00000000" w:rsidRPr="00000000">
        <w:rPr>
          <w:rtl w:val="0"/>
        </w:rPr>
        <w:t xml:space="preserve">Astra Linux, РЕД ОС</w:t>
      </w:r>
      <w:commentRangeEnd w:id="74"/>
      <w:r w:rsidDel="00000000" w:rsidR="00000000" w:rsidRPr="00000000">
        <w:commentReference w:id="74"/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1C3">
      <w:pPr>
        <w:numPr>
          <w:ilvl w:val="0"/>
          <w:numId w:val="29"/>
        </w:numPr>
        <w:tabs>
          <w:tab w:val="left" w:leader="none" w:pos="709"/>
        </w:tabs>
        <w:ind w:left="720" w:hanging="10.999999999999943"/>
        <w:jc w:val="both"/>
        <w:rPr/>
      </w:pPr>
      <w:r w:rsidDel="00000000" w:rsidR="00000000" w:rsidRPr="00000000">
        <w:rPr>
          <w:rtl w:val="0"/>
        </w:rPr>
        <w:t xml:space="preserve">клиентская часть:</w:t>
      </w:r>
    </w:p>
    <w:p w:rsidR="00000000" w:rsidDel="00000000" w:rsidP="00000000" w:rsidRDefault="00000000" w:rsidRPr="00000000" w14:paraId="000001C4">
      <w:pPr>
        <w:numPr>
          <w:ilvl w:val="0"/>
          <w:numId w:val="1"/>
        </w:numPr>
        <w:tabs>
          <w:tab w:val="left" w:leader="none" w:pos="709"/>
        </w:tabs>
        <w:ind w:left="1789" w:hanging="360"/>
        <w:jc w:val="both"/>
        <w:rPr>
          <w:highlight w:val="lightGray"/>
        </w:rPr>
      </w:pPr>
      <w:r w:rsidDel="00000000" w:rsidR="00000000" w:rsidRPr="00000000">
        <w:rPr>
          <w:highlight w:val="lightGray"/>
          <w:rtl w:val="0"/>
        </w:rPr>
        <w:t xml:space="preserve">под управлением операционных систем семейства Microsoft Windows 7/10.</w:t>
      </w:r>
    </w:p>
    <w:p w:rsidR="00000000" w:rsidDel="00000000" w:rsidP="00000000" w:rsidRDefault="00000000" w:rsidRPr="00000000" w14:paraId="000001C5">
      <w:pPr>
        <w:numPr>
          <w:ilvl w:val="0"/>
          <w:numId w:val="1"/>
        </w:numPr>
        <w:tabs>
          <w:tab w:val="left" w:leader="none" w:pos="709"/>
        </w:tabs>
        <w:ind w:left="1789" w:hanging="360"/>
        <w:jc w:val="both"/>
        <w:rPr/>
      </w:pPr>
      <w:r w:rsidDel="00000000" w:rsidR="00000000" w:rsidRPr="00000000">
        <w:rPr>
          <w:rtl w:val="0"/>
        </w:rPr>
        <w:t xml:space="preserve">под управлением операционных систем Linux (Astra Linux, </w:t>
      </w:r>
      <w:r w:rsidDel="00000000" w:rsidR="00000000" w:rsidRPr="00000000">
        <w:rPr>
          <w:highlight w:val="lightGray"/>
          <w:rtl w:val="0"/>
        </w:rPr>
        <w:t xml:space="preserve">РЕД ОС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1C6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ПО должно обеспечивать выполнение всех функций, настоящих технических требований, и иметь возможность доработки функционала.</w:t>
      </w:r>
    </w:p>
    <w:p w:rsidR="00000000" w:rsidDel="00000000" w:rsidP="00000000" w:rsidRDefault="00000000" w:rsidRPr="00000000" w14:paraId="000001C7">
      <w:pPr>
        <w:tabs>
          <w:tab w:val="left" w:leader="none" w:pos="426"/>
          <w:tab w:val="left" w:leader="none" w:pos="851"/>
        </w:tabs>
        <w:spacing w:before="12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4.11. Требования к формированию отчетов</w:t>
      </w:r>
    </w:p>
    <w:p w:rsidR="00000000" w:rsidDel="00000000" w:rsidP="00000000" w:rsidRDefault="00000000" w:rsidRPr="00000000" w14:paraId="000001C8">
      <w:pPr>
        <w:ind w:firstLine="709"/>
        <w:jc w:val="both"/>
        <w:rPr/>
      </w:pPr>
      <w:sdt>
        <w:sdtPr>
          <w:tag w:val="goog_rdk_75"/>
        </w:sdtPr>
        <w:sdtContent>
          <w:commentRangeStart w:id="75"/>
        </w:sdtContent>
      </w:sdt>
      <w:r w:rsidDel="00000000" w:rsidR="00000000" w:rsidRPr="00000000">
        <w:rPr>
          <w:rtl w:val="0"/>
        </w:rPr>
        <w:t xml:space="preserve">Функция формирования отчетов должна обеспечивать простой доступ</w:t>
      </w:r>
      <w:commentRangeEnd w:id="75"/>
      <w:r w:rsidDel="00000000" w:rsidR="00000000" w:rsidRPr="00000000">
        <w:commentReference w:id="75"/>
      </w:r>
      <w:r w:rsidDel="00000000" w:rsidR="00000000" w:rsidRPr="00000000">
        <w:rPr>
          <w:rtl w:val="0"/>
        </w:rPr>
        <w:t xml:space="preserve"> операторов, инженеров и руководителей разных звеньев к данным лабораторных испытаний, содержащихся в БД ЛИМС.</w:t>
      </w:r>
    </w:p>
    <w:p w:rsidR="00000000" w:rsidDel="00000000" w:rsidP="00000000" w:rsidRDefault="00000000" w:rsidRPr="00000000" w14:paraId="000001C9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иметь функции для </w:t>
      </w:r>
      <w:sdt>
        <w:sdtPr>
          <w:tag w:val="goog_rdk_76"/>
        </w:sdtPr>
        <w:sdtContent>
          <w:commentRangeStart w:id="76"/>
        </w:sdtContent>
      </w:sdt>
      <w:r w:rsidDel="00000000" w:rsidR="00000000" w:rsidRPr="00000000">
        <w:rPr>
          <w:rtl w:val="0"/>
        </w:rPr>
        <w:t xml:space="preserve">подготовки следующих отчетов о работе </w:t>
      </w:r>
      <w:commentRangeEnd w:id="76"/>
      <w:r w:rsidDel="00000000" w:rsidR="00000000" w:rsidRPr="00000000">
        <w:commentReference w:id="76"/>
      </w:r>
      <w:r w:rsidDel="00000000" w:rsidR="00000000" w:rsidRPr="00000000">
        <w:rPr>
          <w:rtl w:val="0"/>
        </w:rPr>
        <w:t xml:space="preserve">лаборатории:</w:t>
      </w:r>
    </w:p>
    <w:p w:rsidR="00000000" w:rsidDel="00000000" w:rsidP="00000000" w:rsidRDefault="00000000" w:rsidRPr="00000000" w14:paraId="000001CA">
      <w:pPr>
        <w:numPr>
          <w:ilvl w:val="0"/>
          <w:numId w:val="27"/>
        </w:numPr>
        <w:tabs>
          <w:tab w:val="left" w:leader="none" w:pos="709"/>
        </w:tabs>
        <w:ind w:left="1418" w:hanging="709"/>
        <w:jc w:val="both"/>
        <w:rPr/>
      </w:pPr>
      <w:r w:rsidDel="00000000" w:rsidR="00000000" w:rsidRPr="00000000">
        <w:rPr>
          <w:rtl w:val="0"/>
        </w:rPr>
        <w:t xml:space="preserve">статистические отчеты по испытаниям, проведенным за определенный период времени;</w:t>
      </w:r>
    </w:p>
    <w:p w:rsidR="00000000" w:rsidDel="00000000" w:rsidP="00000000" w:rsidRDefault="00000000" w:rsidRPr="00000000" w14:paraId="000001CB">
      <w:pPr>
        <w:numPr>
          <w:ilvl w:val="0"/>
          <w:numId w:val="27"/>
        </w:numPr>
        <w:tabs>
          <w:tab w:val="left" w:leader="none" w:pos="709"/>
        </w:tabs>
        <w:ind w:left="0" w:firstLine="709"/>
        <w:jc w:val="both"/>
        <w:rPr/>
      </w:pPr>
      <w:r w:rsidDel="00000000" w:rsidR="00000000" w:rsidRPr="00000000">
        <w:rPr>
          <w:rtl w:val="0"/>
        </w:rPr>
        <w:t xml:space="preserve">отчеты по оснащенности оборудованием ИЛ;</w:t>
      </w:r>
    </w:p>
    <w:p w:rsidR="00000000" w:rsidDel="00000000" w:rsidP="00000000" w:rsidRDefault="00000000" w:rsidRPr="00000000" w14:paraId="000001CC">
      <w:pPr>
        <w:numPr>
          <w:ilvl w:val="0"/>
          <w:numId w:val="27"/>
        </w:numPr>
        <w:tabs>
          <w:tab w:val="left" w:leader="none" w:pos="709"/>
        </w:tabs>
        <w:ind w:left="0" w:firstLine="709"/>
        <w:jc w:val="both"/>
        <w:rPr/>
      </w:pPr>
      <w:r w:rsidDel="00000000" w:rsidR="00000000" w:rsidRPr="00000000">
        <w:rPr>
          <w:rtl w:val="0"/>
        </w:rPr>
        <w:t xml:space="preserve">отчеты по реактивам;</w:t>
      </w:r>
    </w:p>
    <w:p w:rsidR="00000000" w:rsidDel="00000000" w:rsidP="00000000" w:rsidRDefault="00000000" w:rsidRPr="00000000" w14:paraId="000001CD">
      <w:pPr>
        <w:numPr>
          <w:ilvl w:val="0"/>
          <w:numId w:val="27"/>
        </w:numPr>
        <w:tabs>
          <w:tab w:val="left" w:leader="none" w:pos="709"/>
        </w:tabs>
        <w:ind w:left="0" w:firstLine="709"/>
        <w:jc w:val="both"/>
        <w:rPr/>
      </w:pPr>
      <w:r w:rsidDel="00000000" w:rsidR="00000000" w:rsidRPr="00000000">
        <w:rPr>
          <w:rtl w:val="0"/>
        </w:rPr>
        <w:t xml:space="preserve">отчёты по прекурсорам;</w:t>
      </w:r>
    </w:p>
    <w:p w:rsidR="00000000" w:rsidDel="00000000" w:rsidP="00000000" w:rsidRDefault="00000000" w:rsidRPr="00000000" w14:paraId="000001CE">
      <w:pPr>
        <w:numPr>
          <w:ilvl w:val="0"/>
          <w:numId w:val="27"/>
        </w:numPr>
        <w:tabs>
          <w:tab w:val="left" w:leader="none" w:pos="709"/>
        </w:tabs>
        <w:ind w:left="0" w:firstLine="709"/>
        <w:jc w:val="both"/>
        <w:rPr/>
      </w:pPr>
      <w:r w:rsidDel="00000000" w:rsidR="00000000" w:rsidRPr="00000000">
        <w:rPr>
          <w:rtl w:val="0"/>
        </w:rPr>
        <w:t xml:space="preserve">отчеты по срокам поверки СИ, аттестации ИО.</w:t>
      </w:r>
    </w:p>
    <w:p w:rsidR="00000000" w:rsidDel="00000000" w:rsidP="00000000" w:rsidRDefault="00000000" w:rsidRPr="00000000" w14:paraId="000001CF">
      <w:pPr>
        <w:spacing w:before="120" w:lineRule="auto"/>
        <w:ind w:firstLine="709"/>
        <w:jc w:val="both"/>
        <w:rPr>
          <w:color w:val="ff0000"/>
        </w:rPr>
      </w:pPr>
      <w:bookmarkStart w:colFirst="0" w:colLast="0" w:name="_heading=h.3znysh7" w:id="3"/>
      <w:bookmarkEnd w:id="3"/>
      <w:r w:rsidDel="00000000" w:rsidR="00000000" w:rsidRPr="00000000">
        <w:rPr>
          <w:color w:val="ff0000"/>
          <w:rtl w:val="0"/>
        </w:rPr>
        <w:t xml:space="preserve">ЛИМС должна иметь функции для формирования отчетов в виде лабораторных журналов. 2 этап</w:t>
      </w:r>
    </w:p>
    <w:p w:rsidR="00000000" w:rsidDel="00000000" w:rsidP="00000000" w:rsidRDefault="00000000" w:rsidRPr="00000000" w14:paraId="000001D0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иметь функции для </w:t>
      </w:r>
      <w:r w:rsidDel="00000000" w:rsidR="00000000" w:rsidRPr="00000000">
        <w:rPr>
          <w:highlight w:val="lightGray"/>
          <w:rtl w:val="0"/>
        </w:rPr>
        <w:t xml:space="preserve">пакетной</w:t>
      </w:r>
      <w:r w:rsidDel="00000000" w:rsidR="00000000" w:rsidRPr="00000000">
        <w:rPr>
          <w:rtl w:val="0"/>
        </w:rPr>
        <w:t xml:space="preserve"> выгрузки протоколов измерений в личный кабинет ФГИС Росаккредитации (через XML-файл, формата, установленного в личном кабинете ФГИС Росаккредитации) с возможностью присоединения скан-копий выгружаемых протоколов.</w:t>
      </w:r>
    </w:p>
    <w:p w:rsidR="00000000" w:rsidDel="00000000" w:rsidP="00000000" w:rsidRDefault="00000000" w:rsidRPr="00000000" w14:paraId="000001D1">
      <w:pPr>
        <w:ind w:firstLine="709"/>
        <w:jc w:val="both"/>
        <w:rPr/>
      </w:pPr>
      <w:r w:rsidDel="00000000" w:rsidR="00000000" w:rsidRPr="00000000">
        <w:rPr>
          <w:rtl w:val="0"/>
        </w:rPr>
        <w:t xml:space="preserve">В ЛИМС необходима реализация следующих возможностей:</w:t>
      </w:r>
    </w:p>
    <w:p w:rsidR="00000000" w:rsidDel="00000000" w:rsidP="00000000" w:rsidRDefault="00000000" w:rsidRPr="00000000" w14:paraId="000001D2">
      <w:pPr>
        <w:numPr>
          <w:ilvl w:val="0"/>
          <w:numId w:val="28"/>
        </w:numPr>
        <w:tabs>
          <w:tab w:val="left" w:leader="none" w:pos="709"/>
        </w:tabs>
        <w:ind w:left="1276" w:hanging="567"/>
        <w:jc w:val="both"/>
        <w:rPr/>
      </w:pPr>
      <w:sdt>
        <w:sdtPr>
          <w:tag w:val="goog_rdk_77"/>
        </w:sdtPr>
        <w:sdtContent>
          <w:commentRangeStart w:id="77"/>
        </w:sdtContent>
      </w:sdt>
      <w:r w:rsidDel="00000000" w:rsidR="00000000" w:rsidRPr="00000000">
        <w:rPr>
          <w:rtl w:val="0"/>
        </w:rPr>
        <w:t xml:space="preserve">создание и использование электронной базы нормативных документов;</w:t>
      </w:r>
      <w:commentRangeEnd w:id="77"/>
      <w:r w:rsidDel="00000000" w:rsidR="00000000" w:rsidRPr="00000000">
        <w:commentReference w:id="77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numPr>
          <w:ilvl w:val="0"/>
          <w:numId w:val="28"/>
        </w:numPr>
        <w:tabs>
          <w:tab w:val="left" w:leader="none" w:pos="709"/>
        </w:tabs>
        <w:ind w:left="1276" w:hanging="567"/>
        <w:jc w:val="both"/>
        <w:rPr/>
      </w:pPr>
      <w:sdt>
        <w:sdtPr>
          <w:tag w:val="goog_rdk_78"/>
        </w:sdtPr>
        <w:sdtContent>
          <w:commentRangeStart w:id="78"/>
        </w:sdtContent>
      </w:sdt>
      <w:r w:rsidDel="00000000" w:rsidR="00000000" w:rsidRPr="00000000">
        <w:rPr>
          <w:rtl w:val="0"/>
        </w:rPr>
        <w:t xml:space="preserve">получение отчетных форм документов, включая сводные отчеты, и пр. за определенный период времени</w:t>
      </w:r>
      <w:commentRangeEnd w:id="78"/>
      <w:r w:rsidDel="00000000" w:rsidR="00000000" w:rsidRPr="00000000">
        <w:commentReference w:id="78"/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1D4">
      <w:pPr>
        <w:tabs>
          <w:tab w:val="left" w:leader="none" w:pos="709"/>
        </w:tabs>
        <w:ind w:firstLine="709"/>
        <w:jc w:val="both"/>
        <w:rPr/>
      </w:pPr>
      <w:r w:rsidDel="00000000" w:rsidR="00000000" w:rsidRPr="00000000">
        <w:rPr>
          <w:rtl w:val="0"/>
        </w:rPr>
        <w:t xml:space="preserve">просмотр и генерацию отчетов, и их </w:t>
      </w:r>
      <w:sdt>
        <w:sdtPr>
          <w:tag w:val="goog_rdk_79"/>
        </w:sdtPr>
        <w:sdtContent>
          <w:commentRangeStart w:id="79"/>
        </w:sdtContent>
      </w:sdt>
      <w:r w:rsidDel="00000000" w:rsidR="00000000" w:rsidRPr="00000000">
        <w:rPr>
          <w:rtl w:val="0"/>
        </w:rPr>
        <w:t xml:space="preserve">экспорт в офисные приложения, в частности, в MS Excel</w:t>
      </w:r>
      <w:commentRangeEnd w:id="79"/>
      <w:r w:rsidDel="00000000" w:rsidR="00000000" w:rsidRPr="00000000">
        <w:commentReference w:id="79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tabs>
          <w:tab w:val="left" w:leader="none" w:pos="993"/>
        </w:tabs>
        <w:spacing w:after="240" w:before="240" w:lineRule="auto"/>
        <w:ind w:firstLine="709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5. Состав и содержание работ по созданию автоматизированной системы</w:t>
      </w:r>
    </w:p>
    <w:p w:rsidR="00000000" w:rsidDel="00000000" w:rsidP="00000000" w:rsidRDefault="00000000" w:rsidRPr="00000000" w14:paraId="000001D6">
      <w:pPr>
        <w:tabs>
          <w:tab w:val="left" w:leader="none" w:pos="993"/>
        </w:tabs>
        <w:spacing w:after="240" w:before="24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Требований к разделу нет, в связи с приобретением </w:t>
      </w:r>
      <w:sdt>
        <w:sdtPr>
          <w:tag w:val="goog_rdk_80"/>
        </w:sdtPr>
        <w:sdtContent>
          <w:commentRangeStart w:id="80"/>
        </w:sdtContent>
      </w:sdt>
      <w:r w:rsidDel="00000000" w:rsidR="00000000" w:rsidRPr="00000000">
        <w:rPr>
          <w:rtl w:val="0"/>
        </w:rPr>
        <w:t xml:space="preserve">готового к внедрению программного продукта</w:t>
      </w:r>
      <w:commentRangeEnd w:id="80"/>
      <w:r w:rsidDel="00000000" w:rsidR="00000000" w:rsidRPr="00000000">
        <w:commentReference w:id="80"/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1D7">
      <w:pPr>
        <w:tabs>
          <w:tab w:val="left" w:leader="none" w:pos="993"/>
        </w:tabs>
        <w:spacing w:after="240" w:before="240" w:lineRule="auto"/>
        <w:ind w:firstLine="709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6. Порядок разработки автоматизированной системы</w:t>
      </w:r>
    </w:p>
    <w:p w:rsidR="00000000" w:rsidDel="00000000" w:rsidP="00000000" w:rsidRDefault="00000000" w:rsidRPr="00000000" w14:paraId="000001D8">
      <w:pPr>
        <w:tabs>
          <w:tab w:val="left" w:leader="none" w:pos="993"/>
        </w:tabs>
        <w:spacing w:after="240" w:before="24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Требований к разделу нет, в связи с приобретением </w:t>
      </w:r>
      <w:sdt>
        <w:sdtPr>
          <w:tag w:val="goog_rdk_81"/>
        </w:sdtPr>
        <w:sdtContent>
          <w:commentRangeStart w:id="81"/>
        </w:sdtContent>
      </w:sdt>
      <w:r w:rsidDel="00000000" w:rsidR="00000000" w:rsidRPr="00000000">
        <w:rPr>
          <w:rtl w:val="0"/>
        </w:rPr>
        <w:t xml:space="preserve">готового к внедрению программного продукта</w:t>
      </w:r>
      <w:commentRangeEnd w:id="81"/>
      <w:r w:rsidDel="00000000" w:rsidR="00000000" w:rsidRPr="00000000">
        <w:commentReference w:id="81"/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1D9">
      <w:pPr>
        <w:tabs>
          <w:tab w:val="left" w:leader="none" w:pos="993"/>
        </w:tabs>
        <w:spacing w:after="240" w:before="240" w:lineRule="auto"/>
        <w:ind w:firstLine="709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7. Порядок контроля и приемки автоматизированной системы</w:t>
      </w:r>
    </w:p>
    <w:p w:rsidR="00000000" w:rsidDel="00000000" w:rsidP="00000000" w:rsidRDefault="00000000" w:rsidRPr="00000000" w14:paraId="000001DA">
      <w:pPr>
        <w:tabs>
          <w:tab w:val="left" w:leader="none" w:pos="993"/>
        </w:tabs>
        <w:spacing w:before="24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7.1.  Общие требования к приемке системы:</w:t>
      </w:r>
    </w:p>
    <w:p w:rsidR="00000000" w:rsidDel="00000000" w:rsidP="00000000" w:rsidRDefault="00000000" w:rsidRPr="00000000" w14:paraId="000001DB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9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испытания ЛИМС проводятся на объекте Заказчика в согласованные с Исполнителем сроки; </w:t>
      </w:r>
    </w:p>
    <w:p w:rsidR="00000000" w:rsidDel="00000000" w:rsidP="00000000" w:rsidRDefault="00000000" w:rsidRPr="00000000" w14:paraId="000001DC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9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 завершении этапов работ и работы в целом Исполнитель представляет Акт сдачи-приемки (3 экз.) с приложением к нему счета-фактуры (2 экз.); </w:t>
      </w:r>
    </w:p>
    <w:p w:rsidR="00000000" w:rsidDel="00000000" w:rsidP="00000000" w:rsidRDefault="00000000" w:rsidRPr="00000000" w14:paraId="000001DD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9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испытания могут проводиться с целью проверки как отдельного функционального модуля, так и ЛИМС в целом; </w:t>
      </w:r>
    </w:p>
    <w:p w:rsidR="00000000" w:rsidDel="00000000" w:rsidP="00000000" w:rsidRDefault="00000000" w:rsidRPr="00000000" w14:paraId="000001DE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9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после проведения испытаний оформляется протокол рассмотрения комиссией результатов работы и приемки, который содержит решение о приемке или об отказе в приемке результатов работы, перечень недоработок, в случае их наличия, и рекомендуемые сроки их устранения; </w:t>
      </w:r>
    </w:p>
    <w:p w:rsidR="00000000" w:rsidDel="00000000" w:rsidP="00000000" w:rsidRDefault="00000000" w:rsidRPr="00000000" w14:paraId="000001DF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9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 основании решения о приемке осуществляется подписание комиссией акта приемки; </w:t>
      </w:r>
    </w:p>
    <w:p w:rsidR="00000000" w:rsidDel="00000000" w:rsidP="00000000" w:rsidRDefault="00000000" w:rsidRPr="00000000" w14:paraId="000001E0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9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 наличии недоработок и после их устранения проводятся повторные испытания в необходимом объеме; </w:t>
      </w:r>
    </w:p>
    <w:p w:rsidR="00000000" w:rsidDel="00000000" w:rsidP="00000000" w:rsidRDefault="00000000" w:rsidRPr="00000000" w14:paraId="000001E1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9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испытания начинаются проверкой работоспособности комплекса технического, информационного, организационного и программного обеспечения ЛИМС на контрольном примере; </w:t>
      </w:r>
    </w:p>
    <w:p w:rsidR="00000000" w:rsidDel="00000000" w:rsidP="00000000" w:rsidRDefault="00000000" w:rsidRPr="00000000" w14:paraId="000001E2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9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опытная эксплуатация ЛИМС выполняется на развернутом и настроенном серверном ЛИМС, на котором потом будет осуществляться промышленная эксплуатация; </w:t>
      </w:r>
    </w:p>
    <w:p w:rsidR="00000000" w:rsidDel="00000000" w:rsidP="00000000" w:rsidRDefault="00000000" w:rsidRPr="00000000" w14:paraId="000001E3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240" w:before="0" w:line="240" w:lineRule="auto"/>
        <w:ind w:left="1069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исполнитель передает используемые библиотеки, модули, средства развертывания системы.</w:t>
      </w:r>
    </w:p>
    <w:p w:rsidR="00000000" w:rsidDel="00000000" w:rsidP="00000000" w:rsidRDefault="00000000" w:rsidRPr="00000000" w14:paraId="000001E4">
      <w:pPr>
        <w:ind w:firstLine="709"/>
        <w:rPr/>
      </w:pPr>
      <w:bookmarkStart w:colFirst="0" w:colLast="0" w:name="_heading=h.2et92p0" w:id="4"/>
      <w:bookmarkEnd w:id="4"/>
      <w:r w:rsidDel="00000000" w:rsidR="00000000" w:rsidRPr="00000000">
        <w:rPr>
          <w:rtl w:val="0"/>
        </w:rPr>
        <w:t xml:space="preserve">7.2. Статус приемочной комиссии. </w:t>
      </w:r>
    </w:p>
    <w:p w:rsidR="00000000" w:rsidDel="00000000" w:rsidP="00000000" w:rsidRDefault="00000000" w:rsidRPr="00000000" w14:paraId="000001E5">
      <w:pPr>
        <w:ind w:firstLine="709"/>
        <w:rPr/>
      </w:pPr>
      <w:r w:rsidDel="00000000" w:rsidR="00000000" w:rsidRPr="00000000">
        <w:rPr>
          <w:rtl w:val="0"/>
        </w:rPr>
        <w:t xml:space="preserve">Для приемки выполненных работ Заказчик издает Приказ о создании комиссии, включающий в себя: </w:t>
      </w:r>
    </w:p>
    <w:p w:rsidR="00000000" w:rsidDel="00000000" w:rsidP="00000000" w:rsidRDefault="00000000" w:rsidRPr="00000000" w14:paraId="000001E6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9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состав Комиссии; </w:t>
      </w:r>
    </w:p>
    <w:p w:rsidR="00000000" w:rsidDel="00000000" w:rsidP="00000000" w:rsidRDefault="00000000" w:rsidRPr="00000000" w14:paraId="000001E7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9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график работы Комиссии; </w:t>
      </w:r>
    </w:p>
    <w:p w:rsidR="00000000" w:rsidDel="00000000" w:rsidP="00000000" w:rsidRDefault="00000000" w:rsidRPr="00000000" w14:paraId="000001E8">
      <w:pPr>
        <w:keepNext w:val="0"/>
        <w:keepLines w:val="0"/>
        <w:pageBreakBefore w:val="0"/>
        <w:widowControl w:val="0"/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9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программу и методику испытаний ЛИМС.</w:t>
      </w:r>
    </w:p>
    <w:p w:rsidR="00000000" w:rsidDel="00000000" w:rsidP="00000000" w:rsidRDefault="00000000" w:rsidRPr="00000000" w14:paraId="000001E9">
      <w:pPr>
        <w:ind w:firstLine="709"/>
        <w:rPr>
          <w:b w:val="1"/>
        </w:rPr>
      </w:pPr>
      <w:bookmarkStart w:colFirst="0" w:colLast="0" w:name="_heading=h.tyjcwt" w:id="5"/>
      <w:bookmarkEnd w:id="5"/>
      <w:r w:rsidDel="00000000" w:rsidR="00000000" w:rsidRPr="00000000">
        <w:rPr>
          <w:b w:val="1"/>
          <w:rtl w:val="0"/>
        </w:rPr>
        <w:t xml:space="preserve">Перечень документов, предоставляемых приемочной комиссии</w:t>
      </w:r>
    </w:p>
    <w:p w:rsidR="00000000" w:rsidDel="00000000" w:rsidP="00000000" w:rsidRDefault="00000000" w:rsidRPr="00000000" w14:paraId="000001EA">
      <w:pPr>
        <w:spacing w:after="24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Перечень документов, предоставляемых приемочной комиссии для проведения испытаний и проверок по установлению соответствия ЛИМС техническим требованиям представлен в подразделе Перечень документов, предъявляемых по окончании соответствующих стадий и этапов работ.</w:t>
      </w:r>
    </w:p>
    <w:p w:rsidR="00000000" w:rsidDel="00000000" w:rsidP="00000000" w:rsidRDefault="00000000" w:rsidRPr="00000000" w14:paraId="000001EB">
      <w:pPr>
        <w:tabs>
          <w:tab w:val="left" w:leader="none" w:pos="993"/>
        </w:tabs>
        <w:spacing w:after="240" w:before="240" w:lineRule="auto"/>
        <w:ind w:firstLine="709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8. Требования к составу и содержанию работ по подготовке объекта к вводу автоматизированной системы в действие</w:t>
      </w:r>
    </w:p>
    <w:tbl>
      <w:tblPr>
        <w:tblStyle w:val="Table4"/>
        <w:tblW w:w="974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22"/>
        <w:gridCol w:w="1750"/>
        <w:gridCol w:w="5869"/>
        <w:tblGridChange w:id="0">
          <w:tblGrid>
            <w:gridCol w:w="2122"/>
            <w:gridCol w:w="1750"/>
            <w:gridCol w:w="5869"/>
          </w:tblGrid>
        </w:tblGridChange>
      </w:tblGrid>
      <w:tr>
        <w:trPr>
          <w:cantSplit w:val="0"/>
          <w:tblHeader w:val="1"/>
        </w:trPr>
        <w:tc>
          <w:tcPr>
            <w:shd w:fill="f2f2f2" w:val="clear"/>
          </w:tcPr>
          <w:p w:rsidR="00000000" w:rsidDel="00000000" w:rsidP="00000000" w:rsidRDefault="00000000" w:rsidRPr="00000000" w14:paraId="000001EC">
            <w:pPr>
              <w:tabs>
                <w:tab w:val="left" w:leader="none" w:pos="993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Название этапа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1ED">
            <w:pPr>
              <w:tabs>
                <w:tab w:val="left" w:leader="none" w:pos="993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Длительность этапа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1EE">
            <w:pPr>
              <w:tabs>
                <w:tab w:val="left" w:leader="none" w:pos="993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Содержание работ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F">
            <w:pPr>
              <w:tabs>
                <w:tab w:val="left" w:leader="none" w:pos="993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Передача экземпляра ЛИМС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0">
            <w:pPr>
              <w:tabs>
                <w:tab w:val="left" w:leader="none" w:pos="993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1F1">
            <w:pPr>
              <w:tabs>
                <w:tab w:val="left" w:leader="none" w:pos="993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рабочих дней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Передача в электронном виде:</w:t>
            </w:r>
          </w:p>
          <w:p w:rsidR="00000000" w:rsidDel="00000000" w:rsidP="00000000" w:rsidRDefault="00000000" w:rsidRPr="00000000" w14:paraId="000001F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86"/>
              </w:tabs>
              <w:spacing w:after="0" w:before="0" w:line="240" w:lineRule="auto"/>
              <w:ind w:left="452" w:right="0" w:hanging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экземпляр ЛИМС;</w:t>
            </w:r>
          </w:p>
          <w:p w:rsidR="00000000" w:rsidDel="00000000" w:rsidP="00000000" w:rsidRDefault="00000000" w:rsidRPr="00000000" w14:paraId="000001F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86"/>
              </w:tabs>
              <w:spacing w:after="0" w:before="0" w:line="240" w:lineRule="auto"/>
              <w:ind w:left="452" w:right="0" w:hanging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tag w:val="goog_rdk_82"/>
              </w:sdtPr>
              <w:sdtContent>
                <w:commentRangeStart w:id="82"/>
              </w:sdtContent>
            </w:sdt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Руководство пользователя;</w:t>
            </w:r>
            <w:commentRangeEnd w:id="82"/>
            <w:r w:rsidDel="00000000" w:rsidR="00000000" w:rsidRPr="00000000">
              <w:commentReference w:id="82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452" w:right="0" w:hanging="36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tag w:val="goog_rdk_83"/>
              </w:sdtPr>
              <w:sdtContent>
                <w:commentRangeStart w:id="83"/>
              </w:sdtContent>
            </w:sdt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Руководство администратора.</w:t>
            </w:r>
            <w:commentRangeEnd w:id="83"/>
            <w:r w:rsidDel="00000000" w:rsidR="00000000" w:rsidRPr="00000000">
              <w:commentReference w:id="83"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6">
            <w:pPr>
              <w:tabs>
                <w:tab w:val="left" w:leader="none" w:pos="993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Внесение сведений в ЛИМС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7">
            <w:pPr>
              <w:tabs>
                <w:tab w:val="left" w:leader="none" w:pos="993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По согласованию с Заказчиком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8">
            <w:pPr>
              <w:tabs>
                <w:tab w:val="left" w:leader="none" w:pos="993"/>
              </w:tabs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Внесение Исполнителем в ЛИМС в качестве примера сведений по пяти выбранным Заказчиком характеристикам (показателям) в каждом справочнике.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F9">
            <w:pPr>
              <w:tabs>
                <w:tab w:val="left" w:leader="none" w:pos="993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Подготовка пользователей Заказчика к использованию ЛИМС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tag w:val="goog_rdk_84"/>
              </w:sdtPr>
              <w:sdtContent>
                <w:commentRangeStart w:id="84"/>
              </w:sdtContent>
            </w:sdt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 рабочих дня</w:t>
            </w:r>
          </w:p>
          <w:p w:rsidR="00000000" w:rsidDel="00000000" w:rsidP="00000000" w:rsidRDefault="00000000" w:rsidRPr="00000000" w14:paraId="000001FB">
            <w:pPr>
              <w:tabs>
                <w:tab w:val="left" w:leader="none" w:pos="993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(24 часа)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86"/>
              </w:tabs>
              <w:spacing w:after="0" w:before="0" w:line="240" w:lineRule="auto"/>
              <w:ind w:left="159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commentRangeEnd w:id="84"/>
            <w:r w:rsidDel="00000000" w:rsidR="00000000" w:rsidRPr="00000000">
              <w:commentReference w:id="84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Проведение обучения пользователей на рабочих местах Заказчика (группа до 10 человек):</w:t>
            </w:r>
          </w:p>
          <w:p w:rsidR="00000000" w:rsidDel="00000000" w:rsidP="00000000" w:rsidRDefault="00000000" w:rsidRPr="00000000" w14:paraId="000001F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66"/>
              </w:tabs>
              <w:spacing w:after="0" w:before="0" w:line="240" w:lineRule="auto"/>
              <w:ind w:left="666" w:right="0" w:hanging="425"/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основные функций ПО;</w:t>
            </w:r>
          </w:p>
          <w:p w:rsidR="00000000" w:rsidDel="00000000" w:rsidP="00000000" w:rsidRDefault="00000000" w:rsidRPr="00000000" w14:paraId="000001F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66"/>
              </w:tabs>
              <w:spacing w:after="0" w:before="0" w:line="240" w:lineRule="auto"/>
              <w:ind w:left="666" w:right="0" w:hanging="425"/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функциональные возможности ЛИМС на примере внесенных характеристик (показателей);</w:t>
            </w:r>
          </w:p>
          <w:p w:rsidR="00000000" w:rsidDel="00000000" w:rsidP="00000000" w:rsidRDefault="00000000" w:rsidRPr="00000000" w14:paraId="000001F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66"/>
              </w:tabs>
              <w:spacing w:after="0" w:before="0" w:line="240" w:lineRule="auto"/>
              <w:ind w:left="666" w:right="0" w:hanging="425"/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алгоритм действий в ЛИМС от планирования работ по исследованиям (испытаниям) и измерениям до выдачи протокола;</w:t>
            </w:r>
          </w:p>
          <w:p w:rsidR="00000000" w:rsidDel="00000000" w:rsidP="00000000" w:rsidRDefault="00000000" w:rsidRPr="00000000" w14:paraId="000002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993"/>
              </w:tabs>
              <w:spacing w:after="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внесение пользователями в ЛИМС сведений о выбранных характеристиках (показателях) под контролем представителя Исполнителя (практические занятия).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1">
            <w:pPr>
              <w:tabs>
                <w:tab w:val="left" w:leader="none" w:pos="993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Оказание методической помощи на этапе внедрения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Не менее трех месяцев </w:t>
            </w:r>
          </w:p>
          <w:p w:rsidR="00000000" w:rsidDel="00000000" w:rsidP="00000000" w:rsidRDefault="00000000" w:rsidRPr="00000000" w14:paraId="00000203">
            <w:pPr>
              <w:tabs>
                <w:tab w:val="left" w:leader="none" w:pos="993"/>
              </w:tabs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4">
            <w:pPr>
              <w:tabs>
                <w:tab w:val="left" w:leader="none" w:pos="993"/>
              </w:tabs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Консультации Исполнителем Заказчика по телефону по техническим вопросам эксплуатации БД (при необходимости).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05">
      <w:pPr>
        <w:tabs>
          <w:tab w:val="left" w:leader="none" w:pos="993"/>
        </w:tabs>
        <w:spacing w:after="240" w:before="240" w:lineRule="auto"/>
        <w:ind w:firstLine="709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9. Требования к документированию</w:t>
      </w:r>
    </w:p>
    <w:p w:rsidR="00000000" w:rsidDel="00000000" w:rsidP="00000000" w:rsidRDefault="00000000" w:rsidRPr="00000000" w14:paraId="00000206">
      <w:pPr>
        <w:tabs>
          <w:tab w:val="left" w:leader="none" w:pos="284"/>
        </w:tabs>
        <w:ind w:firstLine="709"/>
        <w:rPr/>
      </w:pPr>
      <w:r w:rsidDel="00000000" w:rsidR="00000000" w:rsidRPr="00000000">
        <w:rPr>
          <w:rtl w:val="0"/>
        </w:rPr>
        <w:t xml:space="preserve">При создании ЛИМС должно быть предоставлено руководство пользователя и администратора в электронном виде. </w:t>
      </w:r>
    </w:p>
    <w:p w:rsidR="00000000" w:rsidDel="00000000" w:rsidP="00000000" w:rsidRDefault="00000000" w:rsidRPr="00000000" w14:paraId="00000207">
      <w:pPr>
        <w:keepNext w:val="1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690"/>
        </w:tabs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74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32"/>
        <w:gridCol w:w="5909"/>
        <w:gridCol w:w="3000"/>
        <w:tblGridChange w:id="0">
          <w:tblGrid>
            <w:gridCol w:w="832"/>
            <w:gridCol w:w="5909"/>
            <w:gridCol w:w="3000"/>
          </w:tblGrid>
        </w:tblGridChange>
      </w:tblGrid>
      <w:tr>
        <w:trPr>
          <w:cantSplit w:val="1"/>
          <w:trHeight w:val="2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№ п/п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Название документа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Требования к документу</w:t>
            </w:r>
          </w:p>
        </w:tc>
      </w:tr>
      <w:tr>
        <w:trPr>
          <w:cantSplit w:val="1"/>
          <w:trHeight w:val="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36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sdt>
              <w:sdtPr>
                <w:tag w:val="goog_rdk_85"/>
              </w:sdtPr>
              <w:sdtContent>
                <w:commentRangeStart w:id="85"/>
              </w:sdtContent>
            </w:sdt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Руководство пользователя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commentRangeEnd w:id="85"/>
            <w:r w:rsidDel="00000000" w:rsidR="00000000" w:rsidRPr="00000000">
              <w:commentReference w:id="85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Язык: русский</w:t>
            </w:r>
          </w:p>
        </w:tc>
      </w:tr>
      <w:tr>
        <w:trPr>
          <w:cantSplit w:val="1"/>
          <w:trHeight w:val="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36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sdt>
              <w:sdtPr>
                <w:tag w:val="goog_rdk_86"/>
              </w:sdtPr>
              <w:sdtContent>
                <w:commentRangeStart w:id="86"/>
              </w:sdtContent>
            </w:sdt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Руководство администратора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commentRangeEnd w:id="86"/>
            <w:r w:rsidDel="00000000" w:rsidR="00000000" w:rsidRPr="00000000">
              <w:commentReference w:id="86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Язык: русский</w:t>
            </w:r>
          </w:p>
        </w:tc>
      </w:tr>
    </w:tbl>
    <w:p w:rsidR="00000000" w:rsidDel="00000000" w:rsidP="00000000" w:rsidRDefault="00000000" w:rsidRPr="00000000" w14:paraId="00000211">
      <w:pPr>
        <w:tabs>
          <w:tab w:val="left" w:leader="none" w:pos="993"/>
        </w:tabs>
        <w:spacing w:after="240" w:before="240" w:lineRule="auto"/>
        <w:ind w:firstLine="709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10. Источники разработки</w:t>
      </w:r>
    </w:p>
    <w:p w:rsidR="00000000" w:rsidDel="00000000" w:rsidP="00000000" w:rsidRDefault="00000000" w:rsidRPr="00000000" w14:paraId="00000212">
      <w:pPr>
        <w:tabs>
          <w:tab w:val="left" w:leader="none" w:pos="284"/>
        </w:tabs>
        <w:spacing w:after="240" w:lineRule="auto"/>
        <w:ind w:firstLine="709"/>
        <w:jc w:val="both"/>
        <w:rPr/>
      </w:pPr>
      <w:r w:rsidDel="00000000" w:rsidR="00000000" w:rsidRPr="00000000">
        <w:rPr>
          <w:rtl w:val="0"/>
        </w:rPr>
        <w:t xml:space="preserve">ЛИМС должна быть разработана с учетом требований следующих нормативных документов:</w:t>
      </w:r>
    </w:p>
    <w:p w:rsidR="00000000" w:rsidDel="00000000" w:rsidP="00000000" w:rsidRDefault="00000000" w:rsidRPr="00000000" w14:paraId="00000213">
      <w:pPr>
        <w:widowControl w:val="0"/>
        <w:numPr>
          <w:ilvl w:val="0"/>
          <w:numId w:val="23"/>
        </w:numPr>
        <w:tabs>
          <w:tab w:val="left" w:leader="none" w:pos="1134"/>
        </w:tabs>
        <w:ind w:left="360" w:hanging="360"/>
        <w:jc w:val="both"/>
        <w:rPr/>
      </w:pPr>
      <w:r w:rsidDel="00000000" w:rsidR="00000000" w:rsidRPr="00000000">
        <w:rPr>
          <w:rtl w:val="0"/>
        </w:rPr>
        <w:t xml:space="preserve">ГОСТ ISO/IEC 17025-2019 «Общие требования к компетентности испытательных и калибровочных лабораторий»;</w:t>
      </w:r>
    </w:p>
    <w:p w:rsidR="00000000" w:rsidDel="00000000" w:rsidP="00000000" w:rsidRDefault="00000000" w:rsidRPr="00000000" w14:paraId="00000214">
      <w:pPr>
        <w:widowControl w:val="0"/>
        <w:numPr>
          <w:ilvl w:val="0"/>
          <w:numId w:val="23"/>
        </w:numPr>
        <w:tabs>
          <w:tab w:val="left" w:leader="none" w:pos="1134"/>
        </w:tabs>
        <w:ind w:left="360" w:hanging="360"/>
        <w:jc w:val="both"/>
        <w:rPr/>
      </w:pPr>
      <w:r w:rsidDel="00000000" w:rsidR="00000000" w:rsidRPr="00000000">
        <w:rPr>
          <w:rtl w:val="0"/>
        </w:rPr>
        <w:t xml:space="preserve">ГОСТ Р 34100.3-2017/ISO/IEC Guide 98-3:2008 «Неопределенность измерения. Часть 3. Руководство по выражению неопределенности измерения»;</w:t>
      </w:r>
    </w:p>
    <w:p w:rsidR="00000000" w:rsidDel="00000000" w:rsidP="00000000" w:rsidRDefault="00000000" w:rsidRPr="00000000" w14:paraId="00000215">
      <w:pPr>
        <w:keepNext w:val="0"/>
        <w:keepLines w:val="0"/>
        <w:pageBreakBefore w:val="0"/>
        <w:widowControl w:val="0"/>
        <w:numPr>
          <w:ilvl w:val="0"/>
          <w:numId w:val="2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240" w:lineRule="auto"/>
        <w:ind w:left="36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3dy6vkm" w:id="6"/>
      <w:bookmarkEnd w:id="6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ГОСТ Р ИСО 5725-2002 «Точность (правильность и прецизионность) методов и результатов измерений (1-6 часть)»;</w:t>
      </w:r>
    </w:p>
    <w:p w:rsidR="00000000" w:rsidDel="00000000" w:rsidP="00000000" w:rsidRDefault="00000000" w:rsidRPr="00000000" w14:paraId="00000216">
      <w:pPr>
        <w:keepNext w:val="0"/>
        <w:keepLines w:val="0"/>
        <w:pageBreakBefore w:val="0"/>
        <w:widowControl w:val="0"/>
        <w:numPr>
          <w:ilvl w:val="0"/>
          <w:numId w:val="2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240" w:lineRule="auto"/>
        <w:ind w:left="36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РМГ 76-2014 «ГСИ. Внутренний контроль качества результатов количественного химического анализа»</w:t>
      </w:r>
    </w:p>
    <w:p w:rsidR="00000000" w:rsidDel="00000000" w:rsidP="00000000" w:rsidRDefault="00000000" w:rsidRPr="00000000" w14:paraId="00000217">
      <w:pPr>
        <w:keepNext w:val="0"/>
        <w:keepLines w:val="0"/>
        <w:pageBreakBefore w:val="0"/>
        <w:widowControl w:val="0"/>
        <w:numPr>
          <w:ilvl w:val="0"/>
          <w:numId w:val="2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240" w:lineRule="auto"/>
        <w:ind w:left="36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Приказ Минэкономразвития России от 26.10.2020 N 707 «Об утверждении критериев аккредитации и перечня документов, подтверждающих соответствие заявителя, аккредитованного лица критериям аккредитации»;</w:t>
      </w:r>
    </w:p>
    <w:p w:rsidR="00000000" w:rsidDel="00000000" w:rsidP="00000000" w:rsidRDefault="00000000" w:rsidRPr="00000000" w14:paraId="00000218">
      <w:pPr>
        <w:numPr>
          <w:ilvl w:val="0"/>
          <w:numId w:val="23"/>
        </w:numPr>
        <w:ind w:left="360" w:hanging="360"/>
        <w:jc w:val="both"/>
        <w:rPr/>
      </w:pPr>
      <w:sdt>
        <w:sdtPr>
          <w:tag w:val="goog_rdk_87"/>
        </w:sdtPr>
        <w:sdtContent>
          <w:commentRangeStart w:id="87"/>
        </w:sdtContent>
      </w:sdt>
      <w:r w:rsidDel="00000000" w:rsidR="00000000" w:rsidRPr="00000000">
        <w:rPr>
          <w:rtl w:val="0"/>
        </w:rPr>
        <w:t xml:space="preserve">Документация производителя ПО</w:t>
      </w:r>
      <w:commentRangeEnd w:id="87"/>
      <w:r w:rsidDel="00000000" w:rsidR="00000000" w:rsidRPr="00000000">
        <w:commentReference w:id="87"/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219">
      <w:pPr>
        <w:tabs>
          <w:tab w:val="left" w:leader="none" w:pos="993"/>
        </w:tabs>
        <w:ind w:firstLine="709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tabs>
          <w:tab w:val="left" w:leader="none" w:pos="993"/>
        </w:tabs>
        <w:ind w:firstLine="709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9" w:type="default"/>
      <w:pgSz w:h="16838" w:w="11906" w:orient="portrait"/>
      <w:pgMar w:bottom="1134" w:top="1134" w:left="1418" w:right="737" w:header="709" w:footer="266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Ruslan Gufranov" w:id="42" w:date="2025-02-27T04:47:21Z">
    <w:p w:rsidR="00000000" w:rsidDel="00000000" w:rsidP="00000000" w:rsidRDefault="00000000" w:rsidRPr="00000000" w14:paraId="000002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Скорее всего, подразумевается работа с расходными материалами - этого нет</w:t>
      </w:r>
    </w:p>
  </w:comment>
  <w:comment w:author="Ruslan Gufranov" w:id="25" w:date="2025-02-26T12:49:15Z">
    <w:p w:rsidR="00000000" w:rsidDel="00000000" w:rsidP="00000000" w:rsidRDefault="00000000" w:rsidRPr="00000000" w14:paraId="000002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Аналогично с отделом пищевой микробиологии</w:t>
      </w:r>
    </w:p>
  </w:comment>
  <w:comment w:author="Ruslan Gufranov" w:id="49" w:date="2025-02-27T04:52:55Z">
    <w:p w:rsidR="00000000" w:rsidDel="00000000" w:rsidP="00000000" w:rsidRDefault="00000000" w:rsidRPr="00000000" w14:paraId="000002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Только через формирование акта приемки проб</w:t>
      </w:r>
    </w:p>
  </w:comment>
  <w:comment w:author="Ruslan Gufranov" w:id="65" w:date="2025-02-27T05:19:34Z">
    <w:p w:rsidR="00000000" w:rsidDel="00000000" w:rsidP="00000000" w:rsidRDefault="00000000" w:rsidRPr="00000000" w14:paraId="000002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Требуются доработки</w:t>
      </w:r>
    </w:p>
  </w:comment>
  <w:comment w:author="Ruslan Gufranov" w:id="41" w:date="2025-02-27T04:45:29Z">
    <w:p w:rsidR="00000000" w:rsidDel="00000000" w:rsidP="00000000" w:rsidRDefault="00000000" w:rsidRPr="00000000" w14:paraId="000002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24" w:date="2025-02-26T12:49:06Z">
    <w:p w:rsidR="00000000" w:rsidDel="00000000" w:rsidP="00000000" w:rsidRDefault="00000000" w:rsidRPr="00000000" w14:paraId="000002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Аналогично с отделом пищевой микробиологии</w:t>
      </w:r>
    </w:p>
  </w:comment>
  <w:comment w:author="Ruslan Gufranov" w:id="48" w:date="2025-02-27T04:51:52Z">
    <w:p w:rsidR="00000000" w:rsidDel="00000000" w:rsidP="00000000" w:rsidRDefault="00000000" w:rsidRPr="00000000" w14:paraId="000002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73" w:date="2025-02-27T05:36:10Z">
    <w:p w:rsidR="00000000" w:rsidDel="00000000" w:rsidP="00000000" w:rsidRDefault="00000000" w:rsidRPr="00000000" w14:paraId="000002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20" w:date="2025-02-26T12:46:12Z">
    <w:p w:rsidR="00000000" w:rsidDel="00000000" w:rsidP="00000000" w:rsidRDefault="00000000" w:rsidRPr="00000000" w14:paraId="000002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Приемка именно в отделение нет, только в ИЛ</w:t>
      </w:r>
    </w:p>
  </w:comment>
  <w:comment w:author="Ruslan Gufranov" w:id="40" w:date="2025-02-27T04:45:01Z">
    <w:p w:rsidR="00000000" w:rsidDel="00000000" w:rsidP="00000000" w:rsidRDefault="00000000" w:rsidRPr="00000000" w14:paraId="000002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Повторяются? Не понимаю, что хотят этим требованием сказать</w:t>
      </w:r>
    </w:p>
  </w:comment>
  <w:comment w:author="Ruslan Gufranov" w:id="47" w:date="2025-02-27T04:51:25Z">
    <w:p w:rsidR="00000000" w:rsidDel="00000000" w:rsidP="00000000" w:rsidRDefault="00000000" w:rsidRPr="00000000" w14:paraId="000002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Автоматического нет, нужны действия от юзера</w:t>
      </w:r>
    </w:p>
  </w:comment>
  <w:comment w:author="Ruslan Gufranov" w:id="9" w:date="2025-02-26T12:26:25Z">
    <w:p w:rsidR="00000000" w:rsidDel="00000000" w:rsidP="00000000" w:rsidRDefault="00000000" w:rsidRPr="00000000" w14:paraId="000002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 очень понятно, что это за калькуляция такая ?</w:t>
      </w:r>
    </w:p>
  </w:comment>
  <w:comment w:author="Ruslan Gufranov" w:id="26" w:date="2025-02-26T12:49:29Z">
    <w:p w:rsidR="00000000" w:rsidDel="00000000" w:rsidP="00000000" w:rsidRDefault="00000000" w:rsidRPr="00000000" w14:paraId="000002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Аналогично с отделом пищевой микробиологии</w:t>
      </w:r>
    </w:p>
  </w:comment>
  <w:comment w:author="Ruslan Gufranov" w:id="46" w:date="2025-02-27T04:50:43Z">
    <w:p w:rsidR="00000000" w:rsidDel="00000000" w:rsidP="00000000" w:rsidRDefault="00000000" w:rsidRPr="00000000" w14:paraId="000002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69" w:date="2025-02-27T05:26:57Z">
    <w:p w:rsidR="00000000" w:rsidDel="00000000" w:rsidP="00000000" w:rsidRDefault="00000000" w:rsidRPr="00000000" w14:paraId="000002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В ULAB нет управления и балансировки нагрузки по потокам</w:t>
      </w:r>
    </w:p>
  </w:comment>
  <w:comment w:author="Ruslan Gufranov" w:id="51" w:date="2025-02-27T04:57:29Z">
    <w:p w:rsidR="00000000" w:rsidDel="00000000" w:rsidP="00000000" w:rsidRDefault="00000000" w:rsidRPr="00000000" w14:paraId="000002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54" w:date="2025-02-27T05:05:12Z">
    <w:p w:rsidR="00000000" w:rsidDel="00000000" w:rsidP="00000000" w:rsidRDefault="00000000" w:rsidRPr="00000000" w14:paraId="000002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Речь об автоматизированных рабочих записях - их нет в ULAB</w:t>
      </w:r>
    </w:p>
  </w:comment>
  <w:comment w:author="Ruslan Gufranov" w:id="22" w:date="2025-02-26T12:47:20Z">
    <w:p w:rsidR="00000000" w:rsidDel="00000000" w:rsidP="00000000" w:rsidRDefault="00000000" w:rsidRPr="00000000" w14:paraId="000002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2" w:date="2025-02-26T12:14:00Z">
    <w:p w:rsidR="00000000" w:rsidDel="00000000" w:rsidP="00000000" w:rsidRDefault="00000000" w:rsidRPr="00000000" w14:paraId="000002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дублирует мысль первого пункта - "автоматизация повседневной деятельности ИЛ"</w:t>
      </w:r>
    </w:p>
  </w:comment>
  <w:comment w:author="Ruslan Gufranov" w:id="19" w:date="2025-02-26T12:44:49Z">
    <w:p w:rsidR="00000000" w:rsidDel="00000000" w:rsidP="00000000" w:rsidRDefault="00000000" w:rsidRPr="00000000" w14:paraId="000002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23" w:date="2025-02-26T12:47:45Z">
    <w:p w:rsidR="00000000" w:rsidDel="00000000" w:rsidP="00000000" w:rsidRDefault="00000000" w:rsidRPr="00000000" w14:paraId="000002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50" w:date="2025-02-27T04:54:52Z">
    <w:p w:rsidR="00000000" w:rsidDel="00000000" w:rsidP="00000000" w:rsidRDefault="00000000" w:rsidRPr="00000000" w14:paraId="000002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53" w:date="2025-02-27T05:01:51Z">
    <w:p w:rsidR="00000000" w:rsidDel="00000000" w:rsidP="00000000" w:rsidRDefault="00000000" w:rsidRPr="00000000" w14:paraId="000002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12" w:date="2025-02-26T12:31:46Z">
    <w:p w:rsidR="00000000" w:rsidDel="00000000" w:rsidP="00000000" w:rsidRDefault="00000000" w:rsidRPr="00000000" w14:paraId="000002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Этого нет и не факт, что возможно реализовать. Зависит от инфраструктуры заказчика.</w:t>
      </w:r>
    </w:p>
  </w:comment>
  <w:comment w:author="Ruslan Gufranov" w:id="36" w:date="2025-02-27T04:35:10Z">
    <w:p w:rsidR="00000000" w:rsidDel="00000000" w:rsidP="00000000" w:rsidRDefault="00000000" w:rsidRPr="00000000" w14:paraId="000002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Очень вряд ли</w:t>
      </w:r>
    </w:p>
  </w:comment>
  <w:comment w:author="Ruslan Gufranov" w:id="52" w:date="2025-02-27T05:01:42Z">
    <w:p w:rsidR="00000000" w:rsidDel="00000000" w:rsidP="00000000" w:rsidRDefault="00000000" w:rsidRPr="00000000" w14:paraId="000002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35" w:date="2025-02-27T04:35:09Z">
    <w:p w:rsidR="00000000" w:rsidDel="00000000" w:rsidP="00000000" w:rsidRDefault="00000000" w:rsidRPr="00000000" w14:paraId="000002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 уверен, что есть</w:t>
      </w:r>
    </w:p>
  </w:comment>
  <w:comment w:author="Ruslan Gufranov" w:id="70" w:date="2025-02-27T05:27:44Z">
    <w:p w:rsidR="00000000" w:rsidDel="00000000" w:rsidP="00000000" w:rsidRDefault="00000000" w:rsidRPr="00000000" w14:paraId="000002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Только за счет увеличения производительности железа</w:t>
      </w:r>
    </w:p>
  </w:comment>
  <w:comment w:author="Ruslan Gufranov" w:id="1" w:date="2025-02-26T12:12:38Z">
    <w:p w:rsidR="00000000" w:rsidDel="00000000" w:rsidP="00000000" w:rsidRDefault="00000000" w:rsidRPr="00000000" w14:paraId="000002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ЛИМС не предназначена для "подготовки к аккредитации"</w:t>
      </w:r>
    </w:p>
  </w:comment>
  <w:comment w:author="Ruslan Gufranov" w:id="18" w:date="2025-02-26T12:43:50Z">
    <w:p w:rsidR="00000000" w:rsidDel="00000000" w:rsidP="00000000" w:rsidRDefault="00000000" w:rsidRPr="00000000" w14:paraId="000002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Сомнительно, но окэй</w:t>
      </w:r>
    </w:p>
  </w:comment>
  <w:comment w:author="Ruslan Gufranov" w:id="83" w:date="2025-02-27T05:51:53Z">
    <w:p w:rsidR="00000000" w:rsidDel="00000000" w:rsidP="00000000" w:rsidRDefault="00000000" w:rsidRPr="00000000" w14:paraId="000002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58" w:date="2025-02-27T05:11:10Z">
    <w:p w:rsidR="00000000" w:rsidDel="00000000" w:rsidP="00000000" w:rsidRDefault="00000000" w:rsidRPr="00000000" w14:paraId="000002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0" w:date="2025-02-26T12:11:46Z">
    <w:p w:rsidR="00000000" w:rsidDel="00000000" w:rsidP="00000000" w:rsidRDefault="00000000" w:rsidRPr="00000000" w14:paraId="000002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Очень размытые и неизмеримые цели, непонятно, как оценивать исполнение</w:t>
      </w:r>
    </w:p>
  </w:comment>
  <w:comment w:author="Ruslan Gufranov" w:id="13" w:date="2025-02-26T12:32:16Z">
    <w:p w:rsidR="00000000" w:rsidDel="00000000" w:rsidP="00000000" w:rsidRDefault="00000000" w:rsidRPr="00000000" w14:paraId="000002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Мы отдаем данные не xml, а в json</w:t>
      </w:r>
    </w:p>
  </w:comment>
  <w:comment w:author="Ruslan Gufranov" w:id="17" w:date="2025-02-26T12:42:28Z">
    <w:p w:rsidR="00000000" w:rsidDel="00000000" w:rsidP="00000000" w:rsidRDefault="00000000" w:rsidRPr="00000000" w14:paraId="000002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82" w:date="2025-02-27T05:51:46Z">
    <w:p w:rsidR="00000000" w:rsidDel="00000000" w:rsidP="00000000" w:rsidRDefault="00000000" w:rsidRPr="00000000" w14:paraId="000002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76" w:date="2025-02-27T05:39:06Z">
    <w:p w:rsidR="00000000" w:rsidDel="00000000" w:rsidP="00000000" w:rsidRDefault="00000000" w:rsidRPr="00000000" w14:paraId="000002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ULAB, только немножко цифровой статистики. И то не по всем обозначенным пунктам ниже.</w:t>
      </w:r>
    </w:p>
  </w:comment>
  <w:comment w:author="Ruslan Gufranov" w:id="75" w:date="2025-02-27T05:38:09Z">
    <w:p w:rsidR="00000000" w:rsidDel="00000000" w:rsidP="00000000" w:rsidRDefault="00000000" w:rsidRPr="00000000" w14:paraId="000002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Если понимать дословно, то в ULAB этого нет</w:t>
      </w:r>
    </w:p>
  </w:comment>
  <w:comment w:author="Ruslan Gufranov" w:id="11" w:date="2025-02-26T12:27:54Z">
    <w:p w:rsidR="00000000" w:rsidDel="00000000" w:rsidP="00000000" w:rsidRDefault="00000000" w:rsidRPr="00000000" w14:paraId="000002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Этого нет</w:t>
      </w:r>
    </w:p>
  </w:comment>
  <w:comment w:author="Ruslan Gufranov" w:id="16" w:date="2025-02-26T12:29:36Z">
    <w:p w:rsidR="00000000" w:rsidDel="00000000" w:rsidP="00000000" w:rsidRDefault="00000000" w:rsidRPr="00000000" w14:paraId="000002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 знаю, почему желтым, это как раз есть</w:t>
      </w:r>
    </w:p>
  </w:comment>
  <w:comment w:author="Ruslan Gufranov" w:id="37" w:date="2025-02-27T04:36:52Z">
    <w:p w:rsidR="00000000" w:rsidDel="00000000" w:rsidP="00000000" w:rsidRDefault="00000000" w:rsidRPr="00000000" w14:paraId="000002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Аппаратное масштабирование невозможно</w:t>
      </w:r>
    </w:p>
  </w:comment>
  <w:comment w:author="Ruslan Gufranov" w:id="67" w:date="2025-02-27T05:24:05Z">
    <w:p w:rsidR="00000000" w:rsidDel="00000000" w:rsidP="00000000" w:rsidRDefault="00000000" w:rsidRPr="00000000" w14:paraId="000002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44" w:date="2025-02-27T04:49:36Z">
    <w:p w:rsidR="00000000" w:rsidDel="00000000" w:rsidP="00000000" w:rsidRDefault="00000000" w:rsidRPr="00000000" w14:paraId="000002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34" w:date="2025-02-26T13:02:50Z">
    <w:p w:rsidR="00000000" w:rsidDel="00000000" w:rsidP="00000000" w:rsidRDefault="00000000" w:rsidRPr="00000000" w14:paraId="000002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Все это требует времени и организации. Это не то, что готово из коробки. Простых настроек для этого нет.</w:t>
      </w:r>
    </w:p>
  </w:comment>
  <w:comment w:author="Ruslan Gufranov" w:id="8" w:date="2025-02-26T12:23:57Z">
    <w:p w:rsidR="00000000" w:rsidDel="00000000" w:rsidP="00000000" w:rsidRDefault="00000000" w:rsidRPr="00000000" w14:paraId="000002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Тоже нет. В системе есть просто приемка образца, а также возможность отследить через журнал образцов, с чем он связан</w:t>
      </w:r>
    </w:p>
  </w:comment>
  <w:comment w:author="Ruslan Gufranov" w:id="77" w:date="2025-02-27T05:40:44Z">
    <w:p w:rsidR="00000000" w:rsidDel="00000000" w:rsidP="00000000" w:rsidRDefault="00000000" w:rsidRPr="00000000" w14:paraId="000002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Реализовано слабо, точно не в том объеме, который нужен лаборатории</w:t>
      </w:r>
    </w:p>
  </w:comment>
  <w:comment w:author="Ruslan Gufranov" w:id="66" w:date="2025-02-27T05:23:49Z">
    <w:p w:rsidR="00000000" w:rsidDel="00000000" w:rsidP="00000000" w:rsidRDefault="00000000" w:rsidRPr="00000000" w14:paraId="000002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Только о поверках и только молчаливые статусы</w:t>
      </w:r>
    </w:p>
  </w:comment>
  <w:comment w:author="Ruslan Gufranov" w:id="43" w:date="2025-02-27T04:49:21Z">
    <w:p w:rsidR="00000000" w:rsidDel="00000000" w:rsidP="00000000" w:rsidRDefault="00000000" w:rsidRPr="00000000" w14:paraId="000002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У нас только статусы поверок. Это нельзя назвать контролем метрологического обеспечения. Пожалуй, это только десятая часть</w:t>
      </w:r>
    </w:p>
  </w:comment>
  <w:comment w:author="Ruslan Gufranov" w:id="7" w:date="2025-02-26T12:21:34Z">
    <w:p w:rsidR="00000000" w:rsidDel="00000000" w:rsidP="00000000" w:rsidRDefault="00000000" w:rsidRPr="00000000" w14:paraId="000002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 стоит везде использовать слово "автоматический". В ЛИМСе нет почти ничего автоматического, любой процесс требует участие юзера</w:t>
      </w:r>
    </w:p>
  </w:comment>
  <w:comment w:author="Ruslan Gufranov" w:id="74" w:date="2025-02-27T05:35:27Z">
    <w:p w:rsidR="00000000" w:rsidDel="00000000" w:rsidP="00000000" w:rsidRDefault="00000000" w:rsidRPr="00000000" w14:paraId="000002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Химическая версия не работает на этих ОС и сделана по Debian 12</w:t>
      </w:r>
    </w:p>
  </w:comment>
  <w:comment w:author="Ruslan Gufranov" w:id="21" w:date="2025-02-26T12:46:37Z">
    <w:p w:rsidR="00000000" w:rsidDel="00000000" w:rsidP="00000000" w:rsidRDefault="00000000" w:rsidRPr="00000000" w14:paraId="000002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Это рабочие записи, их нет</w:t>
      </w:r>
    </w:p>
  </w:comment>
  <w:comment w:author="Ruslan Gufranov" w:id="72" w:date="2025-02-27T05:34:23Z">
    <w:p w:rsidR="00000000" w:rsidDel="00000000" w:rsidP="00000000" w:rsidRDefault="00000000" w:rsidRPr="00000000" w14:paraId="000002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Непонятно, что за информация</w:t>
      </w:r>
    </w:p>
  </w:comment>
  <w:comment w:author="Ruslan Gufranov" w:id="60" w:date="2025-02-27T05:14:58Z">
    <w:p w:rsidR="00000000" w:rsidDel="00000000" w:rsidP="00000000" w:rsidRDefault="00000000" w:rsidRPr="00000000" w14:paraId="000002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6" w:date="2025-02-26T12:20:14Z">
    <w:p w:rsidR="00000000" w:rsidDel="00000000" w:rsidP="00000000" w:rsidRDefault="00000000" w:rsidRPr="00000000" w14:paraId="000002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Планирования нет</w:t>
      </w:r>
    </w:p>
  </w:comment>
  <w:comment w:author="Ruslan Gufranov" w:id="79" w:date="2025-02-27T05:43:52Z">
    <w:p w:rsidR="00000000" w:rsidDel="00000000" w:rsidP="00000000" w:rsidRDefault="00000000" w:rsidRPr="00000000" w14:paraId="000002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87" w:date="2025-02-27T05:54:27Z">
    <w:p w:rsidR="00000000" w:rsidDel="00000000" w:rsidP="00000000" w:rsidRDefault="00000000" w:rsidRPr="00000000" w14:paraId="000002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Что это ?</w:t>
      </w:r>
    </w:p>
  </w:comment>
  <w:comment w:author="Ruslan Gufranov" w:id="59" w:date="2025-02-27T05:14:49Z">
    <w:p w:rsidR="00000000" w:rsidDel="00000000" w:rsidP="00000000" w:rsidRDefault="00000000" w:rsidRPr="00000000" w14:paraId="000002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78" w:date="2025-02-27T05:43:29Z">
    <w:p w:rsidR="00000000" w:rsidDel="00000000" w:rsidP="00000000" w:rsidRDefault="00000000" w:rsidRPr="00000000" w14:paraId="000002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85" w:date="2025-02-27T05:53:55Z">
    <w:p w:rsidR="00000000" w:rsidDel="00000000" w:rsidP="00000000" w:rsidRDefault="00000000" w:rsidRPr="00000000" w14:paraId="000002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Этих документов нет</w:t>
      </w:r>
    </w:p>
  </w:comment>
  <w:comment w:author="Ruslan Gufranov" w:id="86" w:date="2025-02-27T05:53:55Z">
    <w:p w:rsidR="00000000" w:rsidDel="00000000" w:rsidP="00000000" w:rsidRDefault="00000000" w:rsidRPr="00000000" w14:paraId="000002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Этих документов нет</w:t>
      </w:r>
    </w:p>
  </w:comment>
  <w:comment w:author="Ruslan Gufranov" w:id="10" w:date="2025-02-26T12:26:52Z">
    <w:p w:rsidR="00000000" w:rsidDel="00000000" w:rsidP="00000000" w:rsidRDefault="00000000" w:rsidRPr="00000000" w14:paraId="000002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Этого нет в ULAB</w:t>
      </w:r>
    </w:p>
  </w:comment>
  <w:comment w:author="Ruslan Gufranov" w:id="84" w:date="2025-02-27T05:52:52Z">
    <w:p w:rsidR="00000000" w:rsidDel="00000000" w:rsidP="00000000" w:rsidRDefault="00000000" w:rsidRPr="00000000" w14:paraId="000002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На практике не реальные сроки</w:t>
      </w:r>
    </w:p>
  </w:comment>
  <w:comment w:author="Ruslan Gufranov" w:id="4" w:date="2025-02-26T12:17:48Z">
    <w:p w:rsidR="00000000" w:rsidDel="00000000" w:rsidP="00000000" w:rsidRDefault="00000000" w:rsidRPr="00000000" w14:paraId="000002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57" w:date="2025-02-27T05:11:10Z">
    <w:p w:rsidR="00000000" w:rsidDel="00000000" w:rsidP="00000000" w:rsidRDefault="00000000" w:rsidRPr="00000000" w14:paraId="000002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29" w:date="2025-02-26T12:52:10Z">
    <w:p w:rsidR="00000000" w:rsidDel="00000000" w:rsidP="00000000" w:rsidRDefault="00000000" w:rsidRPr="00000000" w14:paraId="000002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Можем просто создавать документы, организации процессов нет</w:t>
      </w:r>
    </w:p>
  </w:comment>
  <w:comment w:author="Ruslan Gufranov" w:id="33" w:date="2025-02-26T13:00:53Z">
    <w:p w:rsidR="00000000" w:rsidDel="00000000" w:rsidP="00000000" w:rsidRDefault="00000000" w:rsidRPr="00000000" w14:paraId="000002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Ничего этого нет</w:t>
      </w:r>
    </w:p>
  </w:comment>
  <w:comment w:author="Ruslan Gufranov" w:id="81" w:date="2025-02-27T05:48:54Z">
    <w:p w:rsidR="00000000" w:rsidDel="00000000" w:rsidP="00000000" w:rsidRDefault="00000000" w:rsidRPr="00000000" w14:paraId="000002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😳</w:t>
      </w:r>
    </w:p>
    <w:p w:rsidR="00000000" w:rsidDel="00000000" w:rsidP="00000000" w:rsidRDefault="00000000" w:rsidRPr="00000000" w14:paraId="000002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Мне о таком ничего не известно</w:t>
      </w:r>
    </w:p>
  </w:comment>
  <w:comment w:author="Ruslan Gufranov" w:id="56" w:date="2025-02-27T05:11:09Z">
    <w:p w:rsidR="00000000" w:rsidDel="00000000" w:rsidP="00000000" w:rsidRDefault="00000000" w:rsidRPr="00000000" w14:paraId="000002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63" w:date="2025-02-27T05:16:48Z">
    <w:p w:rsidR="00000000" w:rsidDel="00000000" w:rsidP="00000000" w:rsidRDefault="00000000" w:rsidRPr="00000000" w14:paraId="000002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Реализована слабо. Нет всего, что обычно нужно лабораториям.</w:t>
      </w:r>
    </w:p>
  </w:comment>
  <w:comment w:author="Ruslan Gufranov" w:id="28" w:date="2025-02-26T12:51:19Z">
    <w:p w:rsidR="00000000" w:rsidDel="00000000" w:rsidP="00000000" w:rsidRDefault="00000000" w:rsidRPr="00000000" w14:paraId="000002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71" w:date="2025-02-27T05:28:24Z">
    <w:p w:rsidR="00000000" w:rsidDel="00000000" w:rsidP="00000000" w:rsidRDefault="00000000" w:rsidRPr="00000000" w14:paraId="000002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ULAB, развести по разным серверам невозможно</w:t>
      </w:r>
    </w:p>
  </w:comment>
  <w:comment w:author="Ruslan Gufranov" w:id="80" w:date="2025-02-27T05:47:32Z">
    <w:p w:rsidR="00000000" w:rsidDel="00000000" w:rsidP="00000000" w:rsidRDefault="00000000" w:rsidRPr="00000000" w14:paraId="000002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😳</w:t>
      </w:r>
    </w:p>
    <w:p w:rsidR="00000000" w:rsidDel="00000000" w:rsidP="00000000" w:rsidRDefault="00000000" w:rsidRPr="00000000" w14:paraId="000002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Мне о таком ничего не известно</w:t>
      </w:r>
    </w:p>
  </w:comment>
  <w:comment w:author="Ruslan Gufranov" w:id="55" w:date="2025-02-27T05:11:09Z">
    <w:p w:rsidR="00000000" w:rsidDel="00000000" w:rsidP="00000000" w:rsidRDefault="00000000" w:rsidRPr="00000000" w14:paraId="000002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Для химии реализовано очень плохо. Проще признать, что этого нет в ULAB</w:t>
      </w:r>
    </w:p>
  </w:comment>
  <w:comment w:author="Ruslan Gufranov" w:id="15" w:date="2025-02-26T12:33:35Z">
    <w:p w:rsidR="00000000" w:rsidDel="00000000" w:rsidP="00000000" w:rsidRDefault="00000000" w:rsidRPr="00000000" w14:paraId="000002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На данный момент нет</w:t>
      </w:r>
    </w:p>
  </w:comment>
  <w:comment w:author="Ruslan Gufranov" w:id="62" w:date="2025-02-27T05:15:45Z">
    <w:p w:rsidR="00000000" w:rsidDel="00000000" w:rsidP="00000000" w:rsidRDefault="00000000" w:rsidRPr="00000000" w14:paraId="000002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39" w:date="2025-02-27T04:40:47Z">
    <w:p w:rsidR="00000000" w:rsidDel="00000000" w:rsidP="00000000" w:rsidRDefault="00000000" w:rsidRPr="00000000" w14:paraId="000002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С единообразием и подсказками проблема. Нельзя сказать, что этого нет, но очень слабенько</w:t>
      </w:r>
    </w:p>
  </w:comment>
  <w:comment w:author="Ruslan Gufranov" w:id="5" w:date="2025-02-26T12:18:49Z">
    <w:p w:rsidR="00000000" w:rsidDel="00000000" w:rsidP="00000000" w:rsidRDefault="00000000" w:rsidRPr="00000000" w14:paraId="000002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Автоматизированного нет. То, что есть, требует доработки.</w:t>
      </w:r>
    </w:p>
  </w:comment>
  <w:comment w:author="Ruslan Gufranov" w:id="14" w:date="2025-02-26T12:33:07Z">
    <w:p w:rsidR="00000000" w:rsidDel="00000000" w:rsidP="00000000" w:rsidRDefault="00000000" w:rsidRPr="00000000" w14:paraId="000002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Что-то непонятное вообще даже на уровне логики</w:t>
      </w:r>
    </w:p>
  </w:comment>
  <w:comment w:author="Ruslan Gufranov" w:id="61" w:date="2025-02-27T05:15:21Z">
    <w:p w:rsidR="00000000" w:rsidDel="00000000" w:rsidP="00000000" w:rsidRDefault="00000000" w:rsidRPr="00000000" w14:paraId="000002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38" w:date="2025-02-27T04:39:34Z">
    <w:p w:rsidR="00000000" w:rsidDel="00000000" w:rsidP="00000000" w:rsidRDefault="00000000" w:rsidRPr="00000000" w14:paraId="000002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Какая-то странная формулировка, не совсем понимаю, что имеют в виду</w:t>
      </w:r>
    </w:p>
  </w:comment>
  <w:comment w:author="Ruslan Gufranov" w:id="30" w:date="2025-02-26T12:54:47Z">
    <w:p w:rsidR="00000000" w:rsidDel="00000000" w:rsidP="00000000" w:rsidRDefault="00000000" w:rsidRPr="00000000" w14:paraId="000002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64" w:date="2025-02-27T05:18:00Z">
    <w:p w:rsidR="00000000" w:rsidDel="00000000" w:rsidP="00000000" w:rsidRDefault="00000000" w:rsidRPr="00000000" w14:paraId="000002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45" w:date="2025-02-27T04:49:58Z">
    <w:p w:rsidR="00000000" w:rsidDel="00000000" w:rsidP="00000000" w:rsidRDefault="00000000" w:rsidRPr="00000000" w14:paraId="000002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32" w:date="2025-02-26T13:00:10Z">
    <w:p w:rsidR="00000000" w:rsidDel="00000000" w:rsidP="00000000" w:rsidRDefault="00000000" w:rsidRPr="00000000" w14:paraId="000002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Скорее нет, чем есть</w:t>
      </w:r>
    </w:p>
  </w:comment>
  <w:comment w:author="Ruslan Gufranov" w:id="3" w:date="2025-02-26T12:15:42Z">
    <w:p w:rsidR="00000000" w:rsidDel="00000000" w:rsidP="00000000" w:rsidRDefault="00000000" w:rsidRPr="00000000" w14:paraId="000002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Именно графиков на данный момент нет в ULAB. Тем более автоматизированного.</w:t>
      </w:r>
    </w:p>
  </w:comment>
  <w:comment w:author="Ruslan Gufranov" w:id="68" w:date="2025-02-27T05:24:37Z">
    <w:p w:rsidR="00000000" w:rsidDel="00000000" w:rsidP="00000000" w:rsidRDefault="00000000" w:rsidRPr="00000000" w14:paraId="000002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31" w:date="2025-02-26T12:56:16Z">
    <w:p w:rsidR="00000000" w:rsidDel="00000000" w:rsidP="00000000" w:rsidRDefault="00000000" w:rsidRPr="00000000" w14:paraId="000002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Нет в ULAB</w:t>
      </w:r>
    </w:p>
  </w:comment>
  <w:comment w:author="Ruslan Gufranov" w:id="27" w:date="2025-02-26T12:50:19Z">
    <w:p w:rsidR="00000000" w:rsidDel="00000000" w:rsidP="00000000" w:rsidRDefault="00000000" w:rsidRPr="00000000" w14:paraId="000002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Есть только создание юзеров, распределение по отделам и назначение ролей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15:commentEx w15:paraId="0000021E" w15:done="0"/>
  <w15:commentEx w15:paraId="0000021F" w15:done="0"/>
  <w15:commentEx w15:paraId="00000220" w15:done="0"/>
  <w15:commentEx w15:paraId="00000221" w15:done="0"/>
  <w15:commentEx w15:paraId="00000222" w15:done="0"/>
  <w15:commentEx w15:paraId="00000223" w15:done="0"/>
  <w15:commentEx w15:paraId="00000224" w15:done="0"/>
  <w15:commentEx w15:paraId="00000225" w15:done="0"/>
  <w15:commentEx w15:paraId="00000226" w15:done="0"/>
  <w15:commentEx w15:paraId="00000227" w15:done="0"/>
  <w15:commentEx w15:paraId="00000228" w15:done="0"/>
  <w15:commentEx w15:paraId="00000229" w15:done="0"/>
  <w15:commentEx w15:paraId="0000022A" w15:done="0"/>
  <w15:commentEx w15:paraId="0000022B" w15:done="0"/>
  <w15:commentEx w15:paraId="0000022C" w15:done="0"/>
  <w15:commentEx w15:paraId="0000022D" w15:done="0"/>
  <w15:commentEx w15:paraId="0000022E" w15:done="0"/>
  <w15:commentEx w15:paraId="0000022F" w15:done="0"/>
  <w15:commentEx w15:paraId="00000230" w15:done="0"/>
  <w15:commentEx w15:paraId="00000231" w15:done="0"/>
  <w15:commentEx w15:paraId="00000232" w15:done="0"/>
  <w15:commentEx w15:paraId="00000233" w15:done="0"/>
  <w15:commentEx w15:paraId="00000234" w15:done="0"/>
  <w15:commentEx w15:paraId="00000235" w15:done="0"/>
  <w15:commentEx w15:paraId="00000236" w15:done="0"/>
  <w15:commentEx w15:paraId="00000237" w15:done="0"/>
  <w15:commentEx w15:paraId="00000238" w15:done="0"/>
  <w15:commentEx w15:paraId="00000239" w15:done="0"/>
  <w15:commentEx w15:paraId="0000023A" w15:done="0"/>
  <w15:commentEx w15:paraId="0000023B" w15:done="0"/>
  <w15:commentEx w15:paraId="0000023C" w15:done="0"/>
  <w15:commentEx w15:paraId="0000023D" w15:done="0"/>
  <w15:commentEx w15:paraId="0000023E" w15:done="0"/>
  <w15:commentEx w15:paraId="0000023F" w15:done="0"/>
  <w15:commentEx w15:paraId="00000240" w15:done="0"/>
  <w15:commentEx w15:paraId="00000241" w15:done="0"/>
  <w15:commentEx w15:paraId="00000242" w15:done="0"/>
  <w15:commentEx w15:paraId="00000243" w15:done="0"/>
  <w15:commentEx w15:paraId="00000244" w15:done="0"/>
  <w15:commentEx w15:paraId="00000245" w15:done="0"/>
  <w15:commentEx w15:paraId="00000246" w15:done="0"/>
  <w15:commentEx w15:paraId="00000247" w15:done="0"/>
  <w15:commentEx w15:paraId="00000248" w15:done="0"/>
  <w15:commentEx w15:paraId="00000249" w15:done="0"/>
  <w15:commentEx w15:paraId="0000024A" w15:done="0"/>
  <w15:commentEx w15:paraId="0000024B" w15:done="0"/>
  <w15:commentEx w15:paraId="0000024C" w15:done="0"/>
  <w15:commentEx w15:paraId="0000024D" w15:done="0"/>
  <w15:commentEx w15:paraId="0000024E" w15:done="0"/>
  <w15:commentEx w15:paraId="0000024F" w15:done="0"/>
  <w15:commentEx w15:paraId="00000250" w15:done="0"/>
  <w15:commentEx w15:paraId="00000251" w15:done="0"/>
  <w15:commentEx w15:paraId="00000252" w15:done="0"/>
  <w15:commentEx w15:paraId="00000253" w15:done="0"/>
  <w15:commentEx w15:paraId="00000254" w15:done="0"/>
  <w15:commentEx w15:paraId="00000255" w15:done="0"/>
  <w15:commentEx w15:paraId="00000256" w15:done="0"/>
  <w15:commentEx w15:paraId="00000257" w15:done="0"/>
  <w15:commentEx w15:paraId="00000258" w15:done="0"/>
  <w15:commentEx w15:paraId="00000259" w15:done="0"/>
  <w15:commentEx w15:paraId="0000025A" w15:done="0"/>
  <w15:commentEx w15:paraId="0000025B" w15:done="0"/>
  <w15:commentEx w15:paraId="0000025C" w15:done="0"/>
  <w15:commentEx w15:paraId="0000025D" w15:done="0"/>
  <w15:commentEx w15:paraId="0000025E" w15:done="0"/>
  <w15:commentEx w15:paraId="0000025F" w15:done="0"/>
  <w15:commentEx w15:paraId="00000261" w15:done="0"/>
  <w15:commentEx w15:paraId="00000262" w15:done="0"/>
  <w15:commentEx w15:paraId="00000263" w15:done="0"/>
  <w15:commentEx w15:paraId="00000264" w15:done="0"/>
  <w15:commentEx w15:paraId="00000265" w15:done="0"/>
  <w15:commentEx w15:paraId="00000267" w15:done="0"/>
  <w15:commentEx w15:paraId="00000268" w15:done="0"/>
  <w15:commentEx w15:paraId="00000269" w15:done="0"/>
  <w15:commentEx w15:paraId="0000026A" w15:done="0"/>
  <w15:commentEx w15:paraId="0000026B" w15:done="0"/>
  <w15:commentEx w15:paraId="0000026C" w15:done="0"/>
  <w15:commentEx w15:paraId="0000026D" w15:done="0"/>
  <w15:commentEx w15:paraId="0000026E" w15:done="0"/>
  <w15:commentEx w15:paraId="0000026F" w15:done="0"/>
  <w15:commentEx w15:paraId="00000270" w15:done="0"/>
  <w15:commentEx w15:paraId="00000271" w15:done="0"/>
  <w15:commentEx w15:paraId="00000272" w15:done="0"/>
  <w15:commentEx w15:paraId="00000273" w15:done="0"/>
  <w15:commentEx w15:paraId="00000274" w15:done="0"/>
  <w15:commentEx w15:paraId="00000275" w15:done="0"/>
  <w15:commentEx w15:paraId="00000276" w15:done="0"/>
  <w15:commentEx w15:paraId="00000277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120" w:before="12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120" w:before="120" w:line="240" w:lineRule="auto"/>
      <w:ind w:left="0" w:right="0" w:firstLine="0"/>
      <w:jc w:val="both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✔"/>
      <w:lvlJc w:val="left"/>
      <w:pPr>
        <w:ind w:left="178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94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10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549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‒"/>
      <w:lvlJc w:val="left"/>
      <w:pPr>
        <w:ind w:left="1069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9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‒"/>
      <w:lvlJc w:val="left"/>
      <w:pPr>
        <w:ind w:left="1069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9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✔"/>
      <w:lvlJc w:val="left"/>
      <w:pPr>
        <w:ind w:left="142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✔"/>
      <w:lvlJc w:val="left"/>
      <w:pPr>
        <w:ind w:left="2149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‒"/>
      <w:lvlJc w:val="left"/>
      <w:pPr>
        <w:ind w:left="1069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9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‒"/>
      <w:lvlJc w:val="left"/>
      <w:pPr>
        <w:ind w:left="1068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‒"/>
      <w:lvlJc w:val="left"/>
      <w:pPr>
        <w:ind w:left="1068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‒"/>
      <w:lvlJc w:val="left"/>
      <w:pPr>
        <w:ind w:left="1068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‒"/>
      <w:lvlJc w:val="left"/>
      <w:pPr>
        <w:ind w:left="1069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9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‒"/>
      <w:lvlJc w:val="left"/>
      <w:pPr>
        <w:ind w:left="1069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9" w:hanging="360"/>
      </w:pPr>
      <w:rPr>
        <w:rFonts w:ascii="Noto Sans Symbols" w:cs="Noto Sans Symbols" w:eastAsia="Noto Sans Symbols" w:hAnsi="Noto Sans Symbols"/>
      </w:rPr>
    </w:lvl>
  </w:abstractNum>
  <w:abstractNum w:abstractNumId="11">
    <w:lvl w:ilvl="0">
      <w:start w:val="1"/>
      <w:numFmt w:val="bullet"/>
      <w:lvlText w:val="‒"/>
      <w:lvlJc w:val="left"/>
      <w:pPr>
        <w:ind w:left="1068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cs="Noto Sans Symbols" w:eastAsia="Noto Sans Symbols" w:hAnsi="Noto Sans Symbols"/>
      </w:rPr>
    </w:lvl>
  </w:abstractNum>
  <w:abstractNum w:abstractNumId="12"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3"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4">
    <w:lvl w:ilvl="0">
      <w:start w:val="1"/>
      <w:numFmt w:val="bullet"/>
      <w:lvlText w:val="✔"/>
      <w:lvlJc w:val="left"/>
      <w:pPr>
        <w:ind w:left="1428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✔"/>
      <w:lvlJc w:val="left"/>
      <w:pPr>
        <w:ind w:left="2148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cs="Noto Sans Symbols" w:eastAsia="Noto Sans Symbols" w:hAnsi="Noto Sans Symbols"/>
      </w:rPr>
    </w:lvl>
  </w:abstractNum>
  <w:abstractNum w:abstractNumId="15">
    <w:lvl w:ilvl="0">
      <w:start w:val="1"/>
      <w:numFmt w:val="bullet"/>
      <w:lvlText w:val="‒"/>
      <w:lvlJc w:val="left"/>
      <w:pPr>
        <w:ind w:left="1068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cs="Noto Sans Symbols" w:eastAsia="Noto Sans Symbols" w:hAnsi="Noto Sans Symbols"/>
      </w:rPr>
    </w:lvl>
  </w:abstractNum>
  <w:abstractNum w:abstractNumId="16">
    <w:lvl w:ilvl="0">
      <w:start w:val="1"/>
      <w:numFmt w:val="bullet"/>
      <w:lvlText w:val="‒"/>
      <w:lvlJc w:val="left"/>
      <w:pPr>
        <w:ind w:left="1068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cs="Noto Sans Symbols" w:eastAsia="Noto Sans Symbols" w:hAnsi="Noto Sans Symbols"/>
      </w:rPr>
    </w:lvl>
  </w:abstractNum>
  <w:abstractNum w:abstractNumId="17">
    <w:lvl w:ilvl="0">
      <w:start w:val="1"/>
      <w:numFmt w:val="bullet"/>
      <w:lvlText w:val="‒"/>
      <w:lvlJc w:val="left"/>
      <w:pPr>
        <w:ind w:left="1068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cs="Noto Sans Symbols" w:eastAsia="Noto Sans Symbols" w:hAnsi="Noto Sans Symbols"/>
      </w:rPr>
    </w:lvl>
  </w:abstractNum>
  <w:abstractNum w:abstractNumId="18">
    <w:lvl w:ilvl="0">
      <w:start w:val="1"/>
      <w:numFmt w:val="bullet"/>
      <w:lvlText w:val="‒"/>
      <w:lvlJc w:val="left"/>
      <w:pPr>
        <w:ind w:left="1068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cs="Noto Sans Symbols" w:eastAsia="Noto Sans Symbols" w:hAnsi="Noto Sans Symbols"/>
      </w:rPr>
    </w:lvl>
  </w:abstractNum>
  <w:abstractNum w:abstractNumId="19"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0">
    <w:lvl w:ilvl="0">
      <w:start w:val="1"/>
      <w:numFmt w:val="decimal"/>
      <w:lvlText w:val="1.%1."/>
      <w:lvlJc w:val="left"/>
      <w:pPr>
        <w:ind w:left="720" w:hanging="360"/>
      </w:pPr>
      <w:rPr>
        <w:rFonts w:ascii="Times New Roman" w:cs="Times New Roman" w:eastAsia="Times New Roman" w:hAnsi="Times New Roman"/>
        <w:b w:val="0"/>
        <w:i w:val="0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1">
    <w:lvl w:ilvl="0">
      <w:start w:val="1"/>
      <w:numFmt w:val="decimal"/>
      <w:lvlText w:val="%1."/>
      <w:lvlJc w:val="left"/>
      <w:pPr>
        <w:ind w:left="785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22">
    <w:lvl w:ilvl="0">
      <w:start w:val="1"/>
      <w:numFmt w:val="bullet"/>
      <w:lvlText w:val="‒"/>
      <w:lvlJc w:val="left"/>
      <w:pPr>
        <w:ind w:left="1069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9" w:hanging="360"/>
      </w:pPr>
      <w:rPr>
        <w:rFonts w:ascii="Noto Sans Symbols" w:cs="Noto Sans Symbols" w:eastAsia="Noto Sans Symbols" w:hAnsi="Noto Sans Symbols"/>
      </w:rPr>
    </w:lvl>
  </w:abstractNum>
  <w:abstractNum w:abstractNumId="23">
    <w:lvl w:ilvl="0">
      <w:start w:val="1"/>
      <w:numFmt w:val="bullet"/>
      <w:lvlText w:val="‒"/>
      <w:lvlJc w:val="left"/>
      <w:pPr>
        <w:ind w:left="36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24">
    <w:lvl w:ilvl="0">
      <w:start w:val="1"/>
      <w:numFmt w:val="bullet"/>
      <w:lvlText w:val="‒"/>
      <w:lvlJc w:val="left"/>
      <w:pPr>
        <w:ind w:left="452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17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9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61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33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05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77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9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212" w:hanging="360"/>
      </w:pPr>
      <w:rPr>
        <w:rFonts w:ascii="Noto Sans Symbols" w:cs="Noto Sans Symbols" w:eastAsia="Noto Sans Symbols" w:hAnsi="Noto Sans Symbols"/>
      </w:rPr>
    </w:lvl>
  </w:abstractNum>
  <w:abstractNum w:abstractNumId="25">
    <w:lvl w:ilvl="0">
      <w:start w:val="1"/>
      <w:numFmt w:val="bullet"/>
      <w:lvlText w:val="‒"/>
      <w:lvlJc w:val="left"/>
      <w:pPr>
        <w:ind w:left="1068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cs="Noto Sans Symbols" w:eastAsia="Noto Sans Symbols" w:hAnsi="Noto Sans Symbols"/>
      </w:rPr>
    </w:lvl>
  </w:abstractNum>
  <w:abstractNum w:abstractNumId="26">
    <w:lvl w:ilvl="0">
      <w:start w:val="1"/>
      <w:numFmt w:val="bullet"/>
      <w:lvlText w:val="‒"/>
      <w:lvlJc w:val="left"/>
      <w:pPr>
        <w:ind w:left="1068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cs="Noto Sans Symbols" w:eastAsia="Noto Sans Symbols" w:hAnsi="Noto Sans Symbols"/>
      </w:rPr>
    </w:lvl>
  </w:abstractNum>
  <w:abstractNum w:abstractNumId="27">
    <w:lvl w:ilvl="0">
      <w:start w:val="1"/>
      <w:numFmt w:val="bullet"/>
      <w:lvlText w:val="‒"/>
      <w:lvlJc w:val="left"/>
      <w:pPr>
        <w:ind w:left="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288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</w:abstractNum>
  <w:abstractNum w:abstractNumId="28">
    <w:lvl w:ilvl="0">
      <w:start w:val="1"/>
      <w:numFmt w:val="bullet"/>
      <w:lvlText w:val="‒"/>
      <w:lvlJc w:val="left"/>
      <w:pPr>
        <w:ind w:left="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288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</w:abstractNum>
  <w:abstractNum w:abstractNumId="29"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‒"/>
      <w:lvlJc w:val="left"/>
      <w:pPr>
        <w:ind w:left="1440" w:hanging="360"/>
      </w:pPr>
      <w:rPr>
        <w:rFonts w:ascii="Times New Roman" w:cs="Times New Roman" w:eastAsia="Times New Roman" w:hAnsi="Times New Roman"/>
      </w:rPr>
    </w:lvl>
    <w:lvl w:ilvl="2">
      <w:start w:val="0"/>
      <w:numFmt w:val="bullet"/>
      <w:lvlText w:val="-"/>
      <w:lvlJc w:val="left"/>
      <w:pPr>
        <w:ind w:left="2160" w:hanging="360"/>
      </w:pPr>
      <w:rPr>
        <w:rFonts w:ascii="Times New Roman" w:cs="Times New Roman" w:eastAsia="Times New Roman" w:hAnsi="Times New Roman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0">
    <w:lvl w:ilvl="0">
      <w:start w:val="1"/>
      <w:numFmt w:val="bullet"/>
      <w:lvlText w:val="✔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b w:val="1"/>
      <w:i w:val="1"/>
      <w:sz w:val="26"/>
      <w:szCs w:val="26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ind w:firstLine="567"/>
      <w:jc w:val="center"/>
    </w:pPr>
    <w:rPr>
      <w:b w:val="1"/>
    </w:rPr>
  </w:style>
  <w:style w:type="paragraph" w:styleId="a0" w:default="1">
    <w:name w:val="Normal"/>
    <w:qFormat w:val="1"/>
    <w:rsid w:val="00C12F97"/>
    <w:pPr>
      <w:jc w:val="left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 w:val="1"/>
    <w:rsid w:val="00C12F97"/>
    <w:pPr>
      <w:keepNext w:val="1"/>
      <w:spacing w:after="60" w:before="240"/>
      <w:outlineLvl w:val="0"/>
    </w:pPr>
    <w:rPr>
      <w:rFonts w:ascii="Arial" w:cs="Arial" w:hAnsi="Arial"/>
      <w:b w:val="1"/>
      <w:bCs w:val="1"/>
      <w:kern w:val="32"/>
      <w:sz w:val="32"/>
      <w:szCs w:val="32"/>
    </w:rPr>
  </w:style>
  <w:style w:type="paragraph" w:styleId="2">
    <w:name w:val="heading 2"/>
    <w:aliases w:val="Chapter Title,Sub Head,PullOut"/>
    <w:basedOn w:val="a0"/>
    <w:next w:val="a0"/>
    <w:link w:val="20"/>
    <w:qFormat w:val="1"/>
    <w:rsid w:val="00C12F97"/>
    <w:pPr>
      <w:keepNext w:val="1"/>
      <w:spacing w:after="60" w:before="240"/>
      <w:outlineLvl w:val="1"/>
    </w:pPr>
    <w:rPr>
      <w:rFonts w:ascii="Arial" w:cs="Arial" w:hAnsi="Arial"/>
      <w:b w:val="1"/>
      <w:bCs w:val="1"/>
      <w:i w:val="1"/>
      <w:iCs w:val="1"/>
      <w:sz w:val="28"/>
      <w:szCs w:val="28"/>
    </w:rPr>
  </w:style>
  <w:style w:type="paragraph" w:styleId="30">
    <w:name w:val="heading 3"/>
    <w:basedOn w:val="a0"/>
    <w:next w:val="a0"/>
    <w:link w:val="31"/>
    <w:qFormat w:val="1"/>
    <w:rsid w:val="00C12F97"/>
    <w:pPr>
      <w:keepNext w:val="1"/>
      <w:spacing w:after="60" w:before="240"/>
      <w:outlineLvl w:val="2"/>
    </w:pPr>
    <w:rPr>
      <w:rFonts w:ascii="Arial" w:cs="Arial" w:hAnsi="Arial"/>
      <w:b w:val="1"/>
      <w:bCs w:val="1"/>
      <w:sz w:val="26"/>
      <w:szCs w:val="26"/>
    </w:rPr>
  </w:style>
  <w:style w:type="paragraph" w:styleId="5">
    <w:name w:val="heading 5"/>
    <w:basedOn w:val="a0"/>
    <w:next w:val="a0"/>
    <w:link w:val="50"/>
    <w:qFormat w:val="1"/>
    <w:rsid w:val="00C12F97"/>
    <w:pPr>
      <w:spacing w:after="60" w:before="240"/>
      <w:outlineLvl w:val="4"/>
    </w:pPr>
    <w:rPr>
      <w:b w:val="1"/>
      <w:bCs w:val="1"/>
      <w:i w:val="1"/>
      <w:iCs w:val="1"/>
      <w:sz w:val="26"/>
      <w:szCs w:val="26"/>
    </w:rPr>
  </w:style>
  <w:style w:type="character" w:styleId="a1" w:default="1">
    <w:name w:val="Default Paragraph Font"/>
    <w:uiPriority w:val="1"/>
    <w:semiHidden w:val="1"/>
    <w:unhideWhenUsed w:val="1"/>
  </w:style>
  <w:style w:type="table" w:styleId="a2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3" w:default="1">
    <w:name w:val="No List"/>
    <w:uiPriority w:val="99"/>
    <w:semiHidden w:val="1"/>
    <w:unhideWhenUsed w:val="1"/>
  </w:style>
  <w:style w:type="character" w:styleId="10" w:customStyle="1">
    <w:name w:val="Заголовок 1 Знак"/>
    <w:basedOn w:val="a1"/>
    <w:link w:val="1"/>
    <w:uiPriority w:val="9"/>
    <w:rsid w:val="00C12F97"/>
    <w:rPr>
      <w:rFonts w:ascii="Arial" w:cs="Arial" w:eastAsia="Times New Roman" w:hAnsi="Arial"/>
      <w:b w:val="1"/>
      <w:bCs w:val="1"/>
      <w:kern w:val="32"/>
      <w:sz w:val="32"/>
      <w:szCs w:val="32"/>
      <w:lang w:eastAsia="ru-RU"/>
    </w:rPr>
  </w:style>
  <w:style w:type="character" w:styleId="20" w:customStyle="1">
    <w:name w:val="Заголовок 2 Знак"/>
    <w:aliases w:val="Chapter Title Знак,Sub Head Знак,PullOut Знак"/>
    <w:basedOn w:val="a1"/>
    <w:link w:val="2"/>
    <w:rsid w:val="00C12F97"/>
    <w:rPr>
      <w:rFonts w:ascii="Arial" w:cs="Arial" w:eastAsia="Times New Roman" w:hAnsi="Arial"/>
      <w:b w:val="1"/>
      <w:bCs w:val="1"/>
      <w:i w:val="1"/>
      <w:iCs w:val="1"/>
      <w:sz w:val="28"/>
      <w:szCs w:val="28"/>
      <w:lang w:eastAsia="ru-RU"/>
    </w:rPr>
  </w:style>
  <w:style w:type="character" w:styleId="31" w:customStyle="1">
    <w:name w:val="Заголовок 3 Знак"/>
    <w:basedOn w:val="a1"/>
    <w:link w:val="30"/>
    <w:rsid w:val="00C12F97"/>
    <w:rPr>
      <w:rFonts w:ascii="Arial" w:cs="Arial" w:eastAsia="Times New Roman" w:hAnsi="Arial"/>
      <w:b w:val="1"/>
      <w:bCs w:val="1"/>
      <w:sz w:val="26"/>
      <w:szCs w:val="26"/>
      <w:lang w:eastAsia="ru-RU"/>
    </w:rPr>
  </w:style>
  <w:style w:type="character" w:styleId="50" w:customStyle="1">
    <w:name w:val="Заголовок 5 Знак"/>
    <w:basedOn w:val="a1"/>
    <w:link w:val="5"/>
    <w:rsid w:val="00C12F97"/>
    <w:rPr>
      <w:rFonts w:ascii="Times New Roman" w:cs="Times New Roman" w:eastAsia="Times New Roman" w:hAnsi="Times New Roman"/>
      <w:b w:val="1"/>
      <w:bCs w:val="1"/>
      <w:i w:val="1"/>
      <w:iCs w:val="1"/>
      <w:sz w:val="26"/>
      <w:szCs w:val="26"/>
      <w:lang w:eastAsia="ru-RU"/>
    </w:rPr>
  </w:style>
  <w:style w:type="paragraph" w:styleId="a4" w:customStyle="1">
    <w:name w:val="Знак"/>
    <w:basedOn w:val="a0"/>
    <w:rsid w:val="00C12F97"/>
    <w:pPr>
      <w:spacing w:after="100" w:afterAutospacing="1" w:before="100" w:beforeAutospacing="1"/>
      <w:jc w:val="both"/>
    </w:pPr>
    <w:rPr>
      <w:rFonts w:ascii="Tahoma" w:hAnsi="Tahoma"/>
      <w:sz w:val="20"/>
      <w:szCs w:val="20"/>
      <w:lang w:eastAsia="en-US" w:val="en-US"/>
    </w:rPr>
  </w:style>
  <w:style w:type="character" w:styleId="a5">
    <w:name w:val="Hyperlink"/>
    <w:uiPriority w:val="99"/>
    <w:rsid w:val="00C12F97"/>
    <w:rPr>
      <w:color w:val="0000ff"/>
      <w:u w:val="single"/>
    </w:rPr>
  </w:style>
  <w:style w:type="paragraph" w:styleId="a6">
    <w:name w:val="Body Text"/>
    <w:basedOn w:val="a0"/>
    <w:link w:val="a7"/>
    <w:rsid w:val="00C12F97"/>
    <w:pPr>
      <w:jc w:val="both"/>
    </w:pPr>
  </w:style>
  <w:style w:type="character" w:styleId="a7" w:customStyle="1">
    <w:name w:val="Основной текст Знак"/>
    <w:basedOn w:val="a1"/>
    <w:link w:val="a6"/>
    <w:rsid w:val="00C12F97"/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a8">
    <w:name w:val="Body Text Indent"/>
    <w:basedOn w:val="a0"/>
    <w:link w:val="a9"/>
    <w:rsid w:val="00C12F97"/>
    <w:pPr>
      <w:spacing w:after="120"/>
      <w:ind w:left="283"/>
    </w:pPr>
  </w:style>
  <w:style w:type="character" w:styleId="a9" w:customStyle="1">
    <w:name w:val="Основной текст с отступом Знак"/>
    <w:basedOn w:val="a1"/>
    <w:link w:val="a8"/>
    <w:rsid w:val="00C12F97"/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rsid w:val="00C12F97"/>
    <w:pPr>
      <w:spacing w:after="120" w:line="480" w:lineRule="auto"/>
    </w:pPr>
  </w:style>
  <w:style w:type="character" w:styleId="22" w:customStyle="1">
    <w:name w:val="Основной текст 2 Знак"/>
    <w:basedOn w:val="a1"/>
    <w:link w:val="21"/>
    <w:uiPriority w:val="99"/>
    <w:rsid w:val="00C12F97"/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11">
    <w:name w:val="toc 1"/>
    <w:basedOn w:val="a0"/>
    <w:next w:val="a0"/>
    <w:autoRedefine w:val="1"/>
    <w:semiHidden w:val="1"/>
    <w:rsid w:val="00C12F97"/>
    <w:pPr>
      <w:spacing w:line="240" w:lineRule="exact"/>
    </w:pPr>
    <w:rPr>
      <w:iCs w:val="1"/>
    </w:rPr>
  </w:style>
  <w:style w:type="paragraph" w:styleId="aa" w:customStyle="1">
    <w:name w:val="Обычный текст с отступом"/>
    <w:basedOn w:val="a0"/>
    <w:rsid w:val="00C12F97"/>
    <w:pPr>
      <w:spacing w:line="360" w:lineRule="auto"/>
      <w:ind w:firstLine="720"/>
      <w:jc w:val="both"/>
    </w:pPr>
    <w:rPr>
      <w:sz w:val="28"/>
    </w:rPr>
  </w:style>
  <w:style w:type="paragraph" w:styleId="ab">
    <w:name w:val="Normal (Web)"/>
    <w:basedOn w:val="a0"/>
    <w:uiPriority w:val="99"/>
    <w:rsid w:val="00C12F97"/>
    <w:pPr>
      <w:spacing w:after="100" w:afterAutospacing="1" w:before="100" w:beforeAutospacing="1"/>
    </w:pPr>
    <w:rPr>
      <w:rFonts w:ascii="Arial" w:cs="Arial" w:hAnsi="Arial"/>
      <w:color w:val="000000"/>
      <w:sz w:val="20"/>
      <w:szCs w:val="20"/>
    </w:rPr>
  </w:style>
  <w:style w:type="paragraph" w:styleId="HTML">
    <w:name w:val="HTML Preformatted"/>
    <w:basedOn w:val="a0"/>
    <w:link w:val="HTML0"/>
    <w:rsid w:val="00C12F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cs="Courier New" w:hAnsi="Courier New"/>
      <w:color w:val="000000"/>
      <w:sz w:val="20"/>
      <w:szCs w:val="20"/>
    </w:rPr>
  </w:style>
  <w:style w:type="character" w:styleId="HTML0" w:customStyle="1">
    <w:name w:val="Стандартный HTML Знак"/>
    <w:basedOn w:val="a1"/>
    <w:link w:val="HTML"/>
    <w:rsid w:val="00C12F97"/>
    <w:rPr>
      <w:rFonts w:ascii="Courier New" w:cs="Courier New" w:eastAsia="Times New Roman" w:hAnsi="Courier New"/>
      <w:color w:val="000000"/>
      <w:sz w:val="20"/>
      <w:szCs w:val="20"/>
      <w:lang w:eastAsia="ru-RU"/>
    </w:rPr>
  </w:style>
  <w:style w:type="paragraph" w:styleId="ac">
    <w:name w:val="Title"/>
    <w:basedOn w:val="a0"/>
    <w:link w:val="ad"/>
    <w:uiPriority w:val="10"/>
    <w:qFormat w:val="1"/>
    <w:rsid w:val="00C12F97"/>
    <w:pPr>
      <w:ind w:firstLine="567"/>
      <w:jc w:val="center"/>
    </w:pPr>
    <w:rPr>
      <w:b w:val="1"/>
      <w:szCs w:val="20"/>
    </w:rPr>
  </w:style>
  <w:style w:type="character" w:styleId="ad" w:customStyle="1">
    <w:name w:val="Заголовок Знак"/>
    <w:basedOn w:val="a1"/>
    <w:link w:val="ac"/>
    <w:uiPriority w:val="10"/>
    <w:rsid w:val="00C12F97"/>
    <w:rPr>
      <w:rFonts w:ascii="Times New Roman" w:cs="Times New Roman" w:eastAsia="Times New Roman" w:hAnsi="Times New Roman"/>
      <w:b w:val="1"/>
      <w:sz w:val="24"/>
      <w:szCs w:val="20"/>
      <w:lang w:eastAsia="ru-RU"/>
    </w:rPr>
  </w:style>
  <w:style w:type="paragraph" w:styleId="ae">
    <w:name w:val="footer"/>
    <w:basedOn w:val="a0"/>
    <w:link w:val="af"/>
    <w:uiPriority w:val="99"/>
    <w:rsid w:val="00C12F97"/>
    <w:pPr>
      <w:tabs>
        <w:tab w:val="center" w:pos="4677"/>
        <w:tab w:val="right" w:pos="9355"/>
      </w:tabs>
    </w:pPr>
  </w:style>
  <w:style w:type="character" w:styleId="af" w:customStyle="1">
    <w:name w:val="Нижний колонтитул Знак"/>
    <w:basedOn w:val="a1"/>
    <w:link w:val="ae"/>
    <w:uiPriority w:val="99"/>
    <w:rsid w:val="00C12F97"/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styleId="af0">
    <w:name w:val="page number"/>
    <w:basedOn w:val="a1"/>
    <w:rsid w:val="00C12F97"/>
  </w:style>
  <w:style w:type="table" w:styleId="af1">
    <w:name w:val="Table Grid"/>
    <w:basedOn w:val="a2"/>
    <w:uiPriority w:val="59"/>
    <w:rsid w:val="00C12F97"/>
    <w:pPr>
      <w:jc w:val="left"/>
    </w:pPr>
    <w:rPr>
      <w:rFonts w:ascii="Times New Roman" w:cs="Times New Roman" w:eastAsia="Times New Roman" w:hAnsi="Times New Roman"/>
      <w:sz w:val="20"/>
      <w:szCs w:val="20"/>
      <w:lang w:eastAsia="ru-RU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ConsPlusNormal" w:customStyle="1">
    <w:name w:val="ConsPlusNormal"/>
    <w:basedOn w:val="a0"/>
    <w:next w:val="a0"/>
    <w:link w:val="ConsPlusNormal0"/>
    <w:rsid w:val="00C12F97"/>
    <w:pPr>
      <w:widowControl w:val="0"/>
      <w:suppressAutoHyphens w:val="1"/>
      <w:autoSpaceDE w:val="0"/>
      <w:ind w:firstLine="720"/>
    </w:pPr>
    <w:rPr>
      <w:rFonts w:ascii="Arial" w:cs="Arial" w:eastAsia="Arial" w:hAnsi="Arial"/>
      <w:color w:val="000000"/>
      <w:sz w:val="20"/>
      <w:szCs w:val="20"/>
    </w:rPr>
  </w:style>
  <w:style w:type="paragraph" w:styleId="3">
    <w:name w:val="Body Text 3"/>
    <w:basedOn w:val="a0"/>
    <w:link w:val="32"/>
    <w:rsid w:val="00C12F97"/>
    <w:pPr>
      <w:numPr>
        <w:numId w:val="1"/>
      </w:numPr>
      <w:tabs>
        <w:tab w:val="clear" w:pos="0"/>
      </w:tabs>
      <w:spacing w:after="120"/>
    </w:pPr>
    <w:rPr>
      <w:sz w:val="16"/>
      <w:szCs w:val="16"/>
    </w:rPr>
  </w:style>
  <w:style w:type="character" w:styleId="32" w:customStyle="1">
    <w:name w:val="Основной текст 3 Знак"/>
    <w:basedOn w:val="a1"/>
    <w:link w:val="3"/>
    <w:rsid w:val="00C12F97"/>
    <w:rPr>
      <w:rFonts w:ascii="Times New Roman" w:cs="Times New Roman" w:eastAsia="Times New Roman" w:hAnsi="Times New Roman"/>
      <w:sz w:val="16"/>
      <w:szCs w:val="16"/>
      <w:lang w:eastAsia="ru-RU"/>
    </w:rPr>
  </w:style>
  <w:style w:type="paragraph" w:styleId="-" w:customStyle="1">
    <w:name w:val="Контракт-раздел"/>
    <w:basedOn w:val="a0"/>
    <w:next w:val="-0"/>
    <w:rsid w:val="00C12F97"/>
    <w:pPr>
      <w:keepNext w:val="1"/>
      <w:numPr>
        <w:ilvl w:val="1"/>
        <w:numId w:val="1"/>
      </w:numPr>
      <w:tabs>
        <w:tab w:val="clear" w:pos="851"/>
        <w:tab w:val="num" w:pos="0"/>
        <w:tab w:val="left" w:pos="540"/>
      </w:tabs>
      <w:suppressAutoHyphens w:val="1"/>
      <w:spacing w:after="120" w:before="360"/>
      <w:ind w:left="0" w:firstLine="0"/>
      <w:jc w:val="center"/>
      <w:outlineLvl w:val="3"/>
    </w:pPr>
    <w:rPr>
      <w:b w:val="1"/>
      <w:bCs w:val="1"/>
      <w:caps w:val="1"/>
      <w:smallCaps w:val="1"/>
    </w:rPr>
  </w:style>
  <w:style w:type="paragraph" w:styleId="-0" w:customStyle="1">
    <w:name w:val="Контракт-пункт"/>
    <w:basedOn w:val="a0"/>
    <w:rsid w:val="00C12F97"/>
    <w:pPr>
      <w:numPr>
        <w:ilvl w:val="2"/>
        <w:numId w:val="1"/>
      </w:numPr>
      <w:jc w:val="both"/>
    </w:pPr>
  </w:style>
  <w:style w:type="paragraph" w:styleId="-1" w:customStyle="1">
    <w:name w:val="Контракт-подпункт"/>
    <w:basedOn w:val="a0"/>
    <w:rsid w:val="00C12F97"/>
    <w:pPr>
      <w:numPr>
        <w:ilvl w:val="3"/>
        <w:numId w:val="1"/>
      </w:numPr>
      <w:tabs>
        <w:tab w:val="clear" w:pos="1418"/>
        <w:tab w:val="num" w:pos="851"/>
      </w:tabs>
      <w:ind w:left="851" w:hanging="851"/>
      <w:jc w:val="both"/>
    </w:pPr>
  </w:style>
  <w:style w:type="paragraph" w:styleId="-2" w:customStyle="1">
    <w:name w:val="Контракт-подподпункт"/>
    <w:basedOn w:val="a0"/>
    <w:rsid w:val="00C12F97"/>
    <w:pPr>
      <w:tabs>
        <w:tab w:val="num" w:pos="1418"/>
      </w:tabs>
      <w:ind w:left="1418" w:hanging="567"/>
      <w:jc w:val="both"/>
    </w:pPr>
  </w:style>
  <w:style w:type="paragraph" w:styleId="23">
    <w:name w:val="Body Text Indent 2"/>
    <w:basedOn w:val="a0"/>
    <w:link w:val="24"/>
    <w:rsid w:val="00C12F97"/>
    <w:pPr>
      <w:spacing w:after="120" w:line="480" w:lineRule="auto"/>
      <w:ind w:left="283"/>
    </w:pPr>
  </w:style>
  <w:style w:type="character" w:styleId="24" w:customStyle="1">
    <w:name w:val="Основной текст с отступом 2 Знак"/>
    <w:basedOn w:val="a1"/>
    <w:link w:val="23"/>
    <w:rsid w:val="00C12F97"/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ConsPlusNonformat" w:customStyle="1">
    <w:name w:val="ConsPlusNonformat"/>
    <w:rsid w:val="00C12F97"/>
    <w:pPr>
      <w:widowControl w:val="0"/>
      <w:autoSpaceDE w:val="0"/>
      <w:autoSpaceDN w:val="0"/>
      <w:adjustRightInd w:val="0"/>
      <w:jc w:val="left"/>
    </w:pPr>
    <w:rPr>
      <w:rFonts w:ascii="Courier New" w:cs="Courier New" w:eastAsia="Times New Roman" w:hAnsi="Courier New"/>
      <w:sz w:val="20"/>
      <w:szCs w:val="20"/>
      <w:lang w:eastAsia="ru-RU"/>
    </w:rPr>
  </w:style>
  <w:style w:type="character" w:styleId="af2">
    <w:name w:val="Strong"/>
    <w:uiPriority w:val="22"/>
    <w:qFormat w:val="1"/>
    <w:rsid w:val="00C12F97"/>
    <w:rPr>
      <w:b w:val="1"/>
      <w:bCs w:val="1"/>
    </w:rPr>
  </w:style>
  <w:style w:type="character" w:styleId="af3" w:customStyle="1">
    <w:name w:val="Знак Знак"/>
    <w:rsid w:val="00C12F97"/>
    <w:rPr>
      <w:b w:val="1"/>
      <w:sz w:val="24"/>
      <w:szCs w:val="24"/>
      <w:u w:val="single"/>
    </w:rPr>
  </w:style>
  <w:style w:type="paragraph" w:styleId="12" w:customStyle="1">
    <w:name w:val="Знак1 Знак Знак Знак"/>
    <w:basedOn w:val="a0"/>
    <w:rsid w:val="00C12F97"/>
    <w:pPr>
      <w:spacing w:after="160" w:line="240" w:lineRule="exact"/>
    </w:pPr>
    <w:rPr>
      <w:rFonts w:ascii="Verdana" w:hAnsi="Verdana"/>
      <w:lang w:eastAsia="en-US" w:val="en-US"/>
    </w:rPr>
  </w:style>
  <w:style w:type="paragraph" w:styleId="af4">
    <w:name w:val="header"/>
    <w:basedOn w:val="a0"/>
    <w:link w:val="af5"/>
    <w:uiPriority w:val="99"/>
    <w:rsid w:val="00C12F97"/>
    <w:pPr>
      <w:tabs>
        <w:tab w:val="center" w:pos="4153"/>
        <w:tab w:val="right" w:pos="8306"/>
      </w:tabs>
      <w:spacing w:after="120" w:before="120"/>
      <w:jc w:val="both"/>
    </w:pPr>
    <w:rPr>
      <w:rFonts w:ascii="Arial" w:hAnsi="Arial"/>
      <w:noProof w:val="1"/>
      <w:szCs w:val="20"/>
    </w:rPr>
  </w:style>
  <w:style w:type="character" w:styleId="af5" w:customStyle="1">
    <w:name w:val="Верхний колонтитул Знак"/>
    <w:basedOn w:val="a1"/>
    <w:link w:val="af4"/>
    <w:uiPriority w:val="99"/>
    <w:rsid w:val="00C12F97"/>
    <w:rPr>
      <w:rFonts w:ascii="Arial" w:cs="Times New Roman" w:eastAsia="Times New Roman" w:hAnsi="Arial"/>
      <w:noProof w:val="1"/>
      <w:sz w:val="24"/>
      <w:szCs w:val="20"/>
      <w:lang w:eastAsia="ru-RU"/>
    </w:rPr>
  </w:style>
  <w:style w:type="paragraph" w:styleId="ConsNormal" w:customStyle="1">
    <w:name w:val="ConsNormal"/>
    <w:rsid w:val="00C12F97"/>
    <w:pPr>
      <w:widowControl w:val="0"/>
      <w:autoSpaceDE w:val="0"/>
      <w:autoSpaceDN w:val="0"/>
      <w:adjustRightInd w:val="0"/>
      <w:ind w:right="19772" w:firstLine="720"/>
      <w:jc w:val="left"/>
    </w:pPr>
    <w:rPr>
      <w:rFonts w:ascii="Arial" w:cs="Arial" w:eastAsia="Times New Roman" w:hAnsi="Arial"/>
      <w:sz w:val="20"/>
      <w:szCs w:val="20"/>
      <w:lang w:eastAsia="ru-RU"/>
    </w:rPr>
  </w:style>
  <w:style w:type="paragraph" w:styleId="ConsNonformat" w:customStyle="1">
    <w:name w:val="ConsNonformat"/>
    <w:rsid w:val="00C12F97"/>
    <w:pPr>
      <w:widowControl w:val="0"/>
      <w:autoSpaceDE w:val="0"/>
      <w:autoSpaceDN w:val="0"/>
      <w:adjustRightInd w:val="0"/>
      <w:ind w:right="19772"/>
      <w:jc w:val="left"/>
    </w:pPr>
    <w:rPr>
      <w:rFonts w:ascii="Courier New" w:cs="Courier New" w:eastAsia="Times New Roman" w:hAnsi="Courier New"/>
      <w:sz w:val="20"/>
      <w:szCs w:val="20"/>
      <w:lang w:eastAsia="ru-RU"/>
    </w:rPr>
  </w:style>
  <w:style w:type="paragraph" w:styleId="af6">
    <w:name w:val="No Spacing"/>
    <w:link w:val="af7"/>
    <w:uiPriority w:val="1"/>
    <w:qFormat w:val="1"/>
    <w:rsid w:val="00C12F97"/>
    <w:pPr>
      <w:jc w:val="left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33" w:customStyle="1">
    <w:name w:val="3"/>
    <w:basedOn w:val="a0"/>
    <w:rsid w:val="00C12F97"/>
    <w:pPr>
      <w:spacing w:after="150" w:before="150"/>
      <w:ind w:left="150" w:right="150"/>
    </w:pPr>
  </w:style>
  <w:style w:type="paragraph" w:styleId="01zagolovok" w:customStyle="1">
    <w:name w:val="01_zagolovok"/>
    <w:basedOn w:val="a0"/>
    <w:rsid w:val="00C12F97"/>
    <w:pPr>
      <w:keepNext w:val="1"/>
      <w:pageBreakBefore w:val="1"/>
      <w:spacing w:after="120" w:before="360"/>
      <w:outlineLvl w:val="0"/>
    </w:pPr>
    <w:rPr>
      <w:rFonts w:ascii="GaramondC" w:hAnsi="GaramondC"/>
      <w:b w:val="1"/>
      <w:color w:val="000000"/>
      <w:sz w:val="40"/>
      <w:szCs w:val="62"/>
    </w:rPr>
  </w:style>
  <w:style w:type="paragraph" w:styleId="34">
    <w:name w:val="Body Text Indent 3"/>
    <w:basedOn w:val="a0"/>
    <w:link w:val="35"/>
    <w:rsid w:val="00C12F97"/>
    <w:pPr>
      <w:spacing w:after="120"/>
      <w:ind w:left="283"/>
    </w:pPr>
    <w:rPr>
      <w:sz w:val="16"/>
      <w:szCs w:val="16"/>
    </w:rPr>
  </w:style>
  <w:style w:type="character" w:styleId="35" w:customStyle="1">
    <w:name w:val="Основной текст с отступом 3 Знак"/>
    <w:basedOn w:val="a1"/>
    <w:link w:val="34"/>
    <w:rsid w:val="00C12F97"/>
    <w:rPr>
      <w:rFonts w:ascii="Times New Roman" w:cs="Times New Roman" w:eastAsia="Times New Roman" w:hAnsi="Times New Roman"/>
      <w:sz w:val="16"/>
      <w:szCs w:val="16"/>
      <w:lang w:eastAsia="ru-RU"/>
    </w:rPr>
  </w:style>
  <w:style w:type="paragraph" w:styleId="210" w:customStyle="1">
    <w:name w:val="Основной текст 21"/>
    <w:basedOn w:val="a0"/>
    <w:rsid w:val="00C12F97"/>
    <w:pPr>
      <w:jc w:val="both"/>
    </w:pPr>
    <w:rPr>
      <w:szCs w:val="20"/>
    </w:rPr>
  </w:style>
  <w:style w:type="paragraph" w:styleId="a">
    <w:name w:val="List Bullet"/>
    <w:basedOn w:val="a0"/>
    <w:rsid w:val="00C12F97"/>
    <w:pPr>
      <w:numPr>
        <w:numId w:val="2"/>
      </w:numPr>
      <w:contextualSpacing w:val="1"/>
    </w:pPr>
  </w:style>
  <w:style w:type="paragraph" w:styleId="af8">
    <w:name w:val="Balloon Text"/>
    <w:basedOn w:val="a0"/>
    <w:link w:val="af9"/>
    <w:uiPriority w:val="99"/>
    <w:rsid w:val="00C12F97"/>
    <w:rPr>
      <w:rFonts w:ascii="Tahoma" w:cs="Tahoma" w:hAnsi="Tahoma"/>
      <w:sz w:val="16"/>
      <w:szCs w:val="16"/>
    </w:rPr>
  </w:style>
  <w:style w:type="character" w:styleId="af9" w:customStyle="1">
    <w:name w:val="Текст выноски Знак"/>
    <w:basedOn w:val="a1"/>
    <w:link w:val="af8"/>
    <w:uiPriority w:val="99"/>
    <w:rsid w:val="00C12F97"/>
    <w:rPr>
      <w:rFonts w:ascii="Tahoma" w:cs="Tahoma" w:eastAsia="Times New Roman" w:hAnsi="Tahoma"/>
      <w:sz w:val="16"/>
      <w:szCs w:val="16"/>
      <w:lang w:eastAsia="ru-RU"/>
    </w:rPr>
  </w:style>
  <w:style w:type="character" w:styleId="rvts6" w:customStyle="1">
    <w:name w:val="rvts6"/>
    <w:basedOn w:val="a1"/>
    <w:rsid w:val="00C12F97"/>
  </w:style>
  <w:style w:type="character" w:styleId="iceouttxt1" w:customStyle="1">
    <w:name w:val="iceouttxt1"/>
    <w:rsid w:val="00C12F97"/>
    <w:rPr>
      <w:rFonts w:ascii="Arial" w:cs="Arial" w:hAnsi="Arial" w:hint="default"/>
      <w:color w:val="666666"/>
      <w:sz w:val="17"/>
      <w:szCs w:val="17"/>
    </w:rPr>
  </w:style>
  <w:style w:type="table" w:styleId="13" w:customStyle="1">
    <w:name w:val="Сетка таблицы1"/>
    <w:basedOn w:val="a2"/>
    <w:next w:val="af1"/>
    <w:uiPriority w:val="59"/>
    <w:rsid w:val="00C12F97"/>
    <w:pPr>
      <w:jc w:val="left"/>
    </w:pPr>
    <w:rPr>
      <w:rFonts w:ascii="Times New Roman" w:cs="Times New Roman" w:eastAsia="Calibri" w:hAnsi="Times New Roman"/>
      <w:sz w:val="28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25" w:customStyle="1">
    <w:name w:val="Сетка таблицы2"/>
    <w:basedOn w:val="a2"/>
    <w:next w:val="af1"/>
    <w:uiPriority w:val="39"/>
    <w:rsid w:val="00C12F97"/>
    <w:pPr>
      <w:jc w:val="left"/>
    </w:pPr>
    <w:rPr>
      <w:rFonts w:ascii="Calibri" w:cs="Times New Roman" w:eastAsia="Calibri" w:hAnsi="Calibri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11" w:customStyle="1">
    <w:name w:val="p11"/>
    <w:basedOn w:val="a0"/>
    <w:rsid w:val="00C12F97"/>
    <w:pPr>
      <w:spacing w:after="100" w:afterAutospacing="1" w:before="100" w:beforeAutospacing="1"/>
    </w:pPr>
  </w:style>
  <w:style w:type="character" w:styleId="s22" w:customStyle="1">
    <w:name w:val="s22"/>
    <w:rsid w:val="00C12F97"/>
  </w:style>
  <w:style w:type="paragraph" w:styleId="afa" w:customStyle="1">
    <w:name w:val="Знак Знак Знак Знак"/>
    <w:basedOn w:val="a0"/>
    <w:rsid w:val="00C12F97"/>
    <w:pPr>
      <w:spacing w:after="160" w:line="240" w:lineRule="exact"/>
    </w:pPr>
    <w:rPr>
      <w:rFonts w:ascii="Verdana" w:cs="Verdana" w:hAnsi="Verdana"/>
      <w:sz w:val="20"/>
      <w:szCs w:val="20"/>
      <w:lang w:eastAsia="en-US" w:val="en-US"/>
    </w:rPr>
  </w:style>
  <w:style w:type="character" w:styleId="26" w:customStyle="1">
    <w:name w:val="Основной текст (2)_"/>
    <w:link w:val="27"/>
    <w:rsid w:val="00C12F97"/>
    <w:rPr>
      <w:b w:val="1"/>
      <w:bCs w:val="1"/>
      <w:spacing w:val="10"/>
      <w:sz w:val="28"/>
      <w:szCs w:val="28"/>
      <w:shd w:color="auto" w:fill="ffffff" w:val="clear"/>
    </w:rPr>
  </w:style>
  <w:style w:type="paragraph" w:styleId="27" w:customStyle="1">
    <w:name w:val="Основной текст (2)"/>
    <w:basedOn w:val="a0"/>
    <w:link w:val="26"/>
    <w:rsid w:val="00C12F97"/>
    <w:pPr>
      <w:widowControl w:val="0"/>
      <w:shd w:color="auto" w:fill="ffffff" w:val="clear"/>
      <w:spacing w:after="480" w:before="2760" w:line="0" w:lineRule="atLeast"/>
      <w:jc w:val="center"/>
    </w:pPr>
    <w:rPr>
      <w:rFonts w:asciiTheme="minorHAnsi" w:cstheme="minorBidi" w:eastAsiaTheme="minorHAnsi" w:hAnsiTheme="minorHAnsi"/>
      <w:b w:val="1"/>
      <w:bCs w:val="1"/>
      <w:spacing w:val="10"/>
      <w:sz w:val="28"/>
      <w:szCs w:val="28"/>
      <w:lang w:eastAsia="en-US"/>
    </w:rPr>
  </w:style>
  <w:style w:type="character" w:styleId="afb" w:customStyle="1">
    <w:name w:val="Основной текст_"/>
    <w:link w:val="28"/>
    <w:locked w:val="1"/>
    <w:rsid w:val="00C12F97"/>
    <w:rPr>
      <w:shd w:color="auto" w:fill="ffffff" w:val="clear"/>
    </w:rPr>
  </w:style>
  <w:style w:type="paragraph" w:styleId="28" w:customStyle="1">
    <w:name w:val="Основной текст2"/>
    <w:basedOn w:val="a0"/>
    <w:link w:val="afb"/>
    <w:rsid w:val="00C12F97"/>
    <w:pPr>
      <w:widowControl w:val="0"/>
      <w:shd w:color="auto" w:fill="ffffff" w:val="clear"/>
      <w:spacing w:after="2760" w:line="331" w:lineRule="exact"/>
    </w:pPr>
    <w:rPr>
      <w:rFonts w:asciiTheme="minorHAnsi" w:cstheme="minorBidi" w:eastAsiaTheme="minorHAnsi" w:hAnsiTheme="minorHAnsi"/>
      <w:sz w:val="22"/>
      <w:szCs w:val="22"/>
      <w:lang w:eastAsia="en-US"/>
    </w:rPr>
  </w:style>
  <w:style w:type="paragraph" w:styleId="4" w:customStyle="1">
    <w:name w:val="Знак Знак4 Знак Знак Знак Знак"/>
    <w:basedOn w:val="a0"/>
    <w:rsid w:val="00C12F97"/>
    <w:pPr>
      <w:spacing w:after="100" w:afterAutospacing="1" w:before="100" w:beforeAutospacing="1"/>
      <w:jc w:val="both"/>
    </w:pPr>
    <w:rPr>
      <w:rFonts w:ascii="Tahoma" w:hAnsi="Tahoma"/>
      <w:sz w:val="20"/>
      <w:szCs w:val="20"/>
      <w:lang w:eastAsia="en-US" w:val="en-US"/>
    </w:rPr>
  </w:style>
  <w:style w:type="character" w:styleId="ConsPlusNormal0" w:customStyle="1">
    <w:name w:val="ConsPlusNormal Знак"/>
    <w:link w:val="ConsPlusNormal"/>
    <w:locked w:val="1"/>
    <w:rsid w:val="00C12F97"/>
    <w:rPr>
      <w:rFonts w:ascii="Arial" w:cs="Arial" w:eastAsia="Arial" w:hAnsi="Arial"/>
      <w:color w:val="000000"/>
      <w:sz w:val="20"/>
      <w:szCs w:val="20"/>
      <w:lang w:eastAsia="ru-RU"/>
    </w:rPr>
  </w:style>
  <w:style w:type="character" w:styleId="style7" w:customStyle="1">
    <w:name w:val="style7"/>
    <w:basedOn w:val="a1"/>
    <w:rsid w:val="00C12F97"/>
  </w:style>
  <w:style w:type="paragraph" w:styleId="29" w:customStyle="1">
    <w:name w:val="Обычный2"/>
    <w:rsid w:val="00C12F97"/>
    <w:pPr>
      <w:widowControl w:val="0"/>
      <w:suppressAutoHyphens w:val="1"/>
      <w:spacing w:after="100" w:before="100"/>
      <w:jc w:val="left"/>
    </w:pPr>
    <w:rPr>
      <w:rFonts w:ascii="Times New Roman" w:cs="Times New Roman" w:eastAsia="Arial" w:hAnsi="Times New Roman"/>
      <w:sz w:val="24"/>
      <w:szCs w:val="20"/>
      <w:lang w:eastAsia="ar-SA"/>
    </w:rPr>
  </w:style>
  <w:style w:type="paragraph" w:styleId="Default" w:customStyle="1">
    <w:name w:val="Default"/>
    <w:rsid w:val="00C12F97"/>
    <w:pPr>
      <w:autoSpaceDE w:val="0"/>
      <w:autoSpaceDN w:val="0"/>
      <w:adjustRightInd w:val="0"/>
      <w:jc w:val="left"/>
    </w:pPr>
    <w:rPr>
      <w:rFonts w:ascii="Times New Roman" w:cs="Times New Roman" w:hAnsi="Times New Roman" w:eastAsiaTheme="minorEastAsia"/>
      <w:color w:val="000000"/>
      <w:sz w:val="24"/>
      <w:szCs w:val="24"/>
    </w:rPr>
  </w:style>
  <w:style w:type="paragraph" w:styleId="afc">
    <w:name w:val="List Paragraph"/>
    <w:aliases w:val="Bullet List,FooterText,numbered,List Paragraph,Абзац списка литеральный,Нумерованый список,SL_Абзац списка,Paragraphe de liste1,lp1,1,UL,Абзац маркированнный,Заголовок_3,Подпись рисунка,ПКФ Список,Абзац списка5,AC List 01,Bullet_IRAO"/>
    <w:basedOn w:val="a0"/>
    <w:link w:val="afd"/>
    <w:uiPriority w:val="34"/>
    <w:qFormat w:val="1"/>
    <w:rsid w:val="00C12F97"/>
    <w:pPr>
      <w:widowControl w:val="0"/>
      <w:suppressAutoHyphens w:val="1"/>
      <w:ind w:left="720"/>
      <w:contextualSpacing w:val="1"/>
    </w:pPr>
    <w:rPr>
      <w:rFonts w:eastAsia="Lucida Sans Unicode"/>
      <w:kern w:val="1"/>
      <w:lang w:eastAsia="zh-CN"/>
    </w:rPr>
  </w:style>
  <w:style w:type="paragraph" w:styleId="afe">
    <w:name w:val="Subtitle"/>
    <w:basedOn w:val="a0"/>
    <w:link w:val="aff"/>
    <w:uiPriority w:val="11"/>
    <w:qFormat w:val="1"/>
    <w:rsid w:val="00C12F97"/>
    <w:pPr>
      <w:jc w:val="center"/>
    </w:pPr>
    <w:rPr>
      <w:szCs w:val="20"/>
    </w:rPr>
  </w:style>
  <w:style w:type="character" w:styleId="aff" w:customStyle="1">
    <w:name w:val="Подзаголовок Знак"/>
    <w:basedOn w:val="a1"/>
    <w:link w:val="afe"/>
    <w:uiPriority w:val="11"/>
    <w:rsid w:val="00C12F97"/>
    <w:rPr>
      <w:rFonts w:ascii="Times New Roman" w:cs="Times New Roman" w:eastAsia="Times New Roman" w:hAnsi="Times New Roman"/>
      <w:sz w:val="24"/>
      <w:szCs w:val="20"/>
      <w:lang w:eastAsia="ru-RU"/>
    </w:rPr>
  </w:style>
  <w:style w:type="paragraph" w:styleId="14" w:customStyle="1">
    <w:name w:val="Абзац списка1"/>
    <w:basedOn w:val="a0"/>
    <w:rsid w:val="00C12F97"/>
    <w:pPr>
      <w:widowControl w:val="0"/>
      <w:autoSpaceDE w:val="0"/>
      <w:autoSpaceDN w:val="0"/>
      <w:adjustRightInd w:val="0"/>
      <w:ind w:left="720"/>
      <w:contextualSpacing w:val="1"/>
    </w:pPr>
    <w:rPr>
      <w:rFonts w:eastAsia="Calibri"/>
      <w:sz w:val="20"/>
      <w:szCs w:val="20"/>
    </w:rPr>
  </w:style>
  <w:style w:type="paragraph" w:styleId="15" w:customStyle="1">
    <w:name w:val="Без интервала1"/>
    <w:next w:val="a0"/>
    <w:rsid w:val="00C12F97"/>
    <w:pPr>
      <w:jc w:val="left"/>
    </w:pPr>
    <w:rPr>
      <w:rFonts w:ascii="Times New Roman" w:cs="Times New Roman" w:eastAsia="Calibri" w:hAnsi="Times New Roman"/>
      <w:sz w:val="24"/>
      <w:lang w:eastAsia="ru-RU"/>
    </w:rPr>
  </w:style>
  <w:style w:type="character" w:styleId="iiianoaieou" w:customStyle="1">
    <w:name w:val="iiia? no?aieou"/>
    <w:rsid w:val="00C12F97"/>
    <w:rPr>
      <w:rFonts w:cs="Times New Roman"/>
    </w:rPr>
  </w:style>
  <w:style w:type="paragraph" w:styleId="aff0" w:customStyle="1">
    <w:name w:val="Îñíîâí"/>
    <w:basedOn w:val="a0"/>
    <w:rsid w:val="00C12F97"/>
    <w:pPr>
      <w:widowControl w:val="0"/>
      <w:jc w:val="both"/>
    </w:pPr>
    <w:rPr>
      <w:rFonts w:ascii="Arial" w:cs="Arial" w:eastAsia="Calibri" w:hAnsi="Arial"/>
      <w:sz w:val="22"/>
      <w:szCs w:val="20"/>
    </w:rPr>
  </w:style>
  <w:style w:type="character" w:styleId="afd" w:customStyle="1">
    <w:name w:val="Абзац списка Знак"/>
    <w:aliases w:val="Bullet List Знак,FooterText Знак,numbered Знак,List Paragraph Знак,Абзац списка литеральный Знак,Нумерованый список Знак,SL_Абзац списка Знак,Paragraphe de liste1 Знак,lp1 Знак,1 Знак,UL Знак,Абзац маркированнный Знак,Заголовок_3 Знак"/>
    <w:link w:val="afc"/>
    <w:uiPriority w:val="34"/>
    <w:qFormat w:val="1"/>
    <w:locked w:val="1"/>
    <w:rsid w:val="00C12F97"/>
    <w:rPr>
      <w:rFonts w:ascii="Times New Roman" w:cs="Times New Roman" w:eastAsia="Lucida Sans Unicode" w:hAnsi="Times New Roman"/>
      <w:kern w:val="1"/>
      <w:sz w:val="24"/>
      <w:szCs w:val="24"/>
      <w:lang w:eastAsia="zh-CN"/>
    </w:rPr>
  </w:style>
  <w:style w:type="character" w:styleId="mail-message-sender-email" w:customStyle="1">
    <w:name w:val="mail-message-sender-email"/>
    <w:basedOn w:val="a1"/>
    <w:rsid w:val="00C12F97"/>
  </w:style>
  <w:style w:type="paragraph" w:styleId="TableParagraph" w:customStyle="1">
    <w:name w:val="Table Paragraph"/>
    <w:basedOn w:val="a0"/>
    <w:uiPriority w:val="1"/>
    <w:qFormat w:val="1"/>
    <w:rsid w:val="00C12F97"/>
    <w:pPr>
      <w:widowControl w:val="0"/>
      <w:autoSpaceDE w:val="0"/>
      <w:autoSpaceDN w:val="0"/>
      <w:spacing w:before="5"/>
      <w:jc w:val="right"/>
    </w:pPr>
    <w:rPr>
      <w:rFonts w:ascii="Arial" w:cs="Arial" w:eastAsia="Arial" w:hAnsi="Arial"/>
      <w:sz w:val="22"/>
      <w:szCs w:val="22"/>
      <w:lang w:eastAsia="en-US" w:val="en-US"/>
    </w:rPr>
  </w:style>
  <w:style w:type="table" w:styleId="36" w:customStyle="1">
    <w:name w:val="Сетка таблицы3"/>
    <w:basedOn w:val="a2"/>
    <w:next w:val="af1"/>
    <w:uiPriority w:val="59"/>
    <w:rsid w:val="00C12F97"/>
    <w:pPr>
      <w:jc w:val="left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ableContents" w:customStyle="1">
    <w:name w:val="Table Contents"/>
    <w:basedOn w:val="a0"/>
    <w:rsid w:val="00C12F97"/>
    <w:pPr>
      <w:widowControl w:val="0"/>
      <w:suppressLineNumbers w:val="1"/>
      <w:suppressAutoHyphens w:val="1"/>
      <w:autoSpaceDN w:val="0"/>
    </w:pPr>
    <w:rPr>
      <w:rFonts w:cs="Tahoma" w:eastAsia="Arial Unicode MS"/>
      <w:kern w:val="3"/>
    </w:rPr>
  </w:style>
  <w:style w:type="character" w:styleId="aff1">
    <w:name w:val="FollowedHyperlink"/>
    <w:basedOn w:val="a1"/>
    <w:uiPriority w:val="99"/>
    <w:semiHidden w:val="1"/>
    <w:unhideWhenUsed w:val="1"/>
    <w:rsid w:val="00C12F97"/>
    <w:rPr>
      <w:color w:val="800080" w:themeColor="followedHyperlink"/>
      <w:u w:val="single"/>
    </w:rPr>
  </w:style>
  <w:style w:type="character" w:styleId="A00" w:customStyle="1">
    <w:name w:val="A0"/>
    <w:uiPriority w:val="99"/>
    <w:rsid w:val="00C12F97"/>
    <w:rPr>
      <w:rFonts w:cs="HelveticaNeueCyr"/>
      <w:color w:val="000000"/>
      <w:sz w:val="18"/>
      <w:szCs w:val="18"/>
    </w:rPr>
  </w:style>
  <w:style w:type="character" w:styleId="Bodytext3" w:customStyle="1">
    <w:name w:val="Body text (3)"/>
    <w:link w:val="Bodytext31"/>
    <w:uiPriority w:val="99"/>
    <w:rsid w:val="00C12F97"/>
    <w:rPr>
      <w:shd w:color="auto" w:fill="ffffff" w:val="clear"/>
    </w:rPr>
  </w:style>
  <w:style w:type="paragraph" w:styleId="Bodytext31" w:customStyle="1">
    <w:name w:val="Body text (3)1"/>
    <w:basedOn w:val="a0"/>
    <w:link w:val="Bodytext3"/>
    <w:uiPriority w:val="99"/>
    <w:rsid w:val="00C12F97"/>
    <w:pPr>
      <w:shd w:color="auto" w:fill="ffffff" w:val="clear"/>
      <w:spacing w:line="240" w:lineRule="atLeast"/>
      <w:jc w:val="both"/>
    </w:pPr>
    <w:rPr>
      <w:rFonts w:asciiTheme="minorHAnsi" w:cstheme="minorBidi" w:eastAsiaTheme="minorHAnsi" w:hAnsiTheme="minorHAnsi"/>
      <w:sz w:val="22"/>
      <w:szCs w:val="22"/>
      <w:lang w:eastAsia="en-US"/>
    </w:rPr>
  </w:style>
  <w:style w:type="character" w:styleId="16" w:customStyle="1">
    <w:name w:val="Основной текст1"/>
    <w:link w:val="Bodytext1"/>
    <w:uiPriority w:val="99"/>
    <w:rsid w:val="00C12F97"/>
    <w:rPr>
      <w:shd w:color="auto" w:fill="ffffff" w:val="clear"/>
    </w:rPr>
  </w:style>
  <w:style w:type="paragraph" w:styleId="Bodytext1" w:customStyle="1">
    <w:name w:val="Body text1"/>
    <w:basedOn w:val="a0"/>
    <w:link w:val="16"/>
    <w:uiPriority w:val="99"/>
    <w:rsid w:val="00C12F97"/>
    <w:pPr>
      <w:shd w:color="auto" w:fill="ffffff" w:val="clear"/>
      <w:spacing w:line="240" w:lineRule="atLeast"/>
    </w:pPr>
    <w:rPr>
      <w:rFonts w:asciiTheme="minorHAnsi" w:cstheme="minorBidi" w:eastAsiaTheme="minorHAnsi" w:hAnsiTheme="minorHAnsi"/>
      <w:sz w:val="22"/>
      <w:szCs w:val="22"/>
      <w:lang w:eastAsia="en-US"/>
    </w:rPr>
  </w:style>
  <w:style w:type="character" w:styleId="Bodytext7" w:customStyle="1">
    <w:name w:val="Body text (7)"/>
    <w:link w:val="Bodytext71"/>
    <w:uiPriority w:val="99"/>
    <w:rsid w:val="00C12F97"/>
    <w:rPr>
      <w:shd w:color="auto" w:fill="ffffff" w:val="clear"/>
    </w:rPr>
  </w:style>
  <w:style w:type="paragraph" w:styleId="Bodytext71" w:customStyle="1">
    <w:name w:val="Body text (7)1"/>
    <w:basedOn w:val="a0"/>
    <w:link w:val="Bodytext7"/>
    <w:uiPriority w:val="99"/>
    <w:rsid w:val="00C12F97"/>
    <w:pPr>
      <w:shd w:color="auto" w:fill="ffffff" w:val="clear"/>
      <w:spacing w:before="300" w:line="240" w:lineRule="atLeast"/>
      <w:jc w:val="right"/>
    </w:pPr>
    <w:rPr>
      <w:rFonts w:asciiTheme="minorHAnsi" w:cstheme="minorBidi" w:eastAsiaTheme="minorHAnsi" w:hAnsiTheme="minorHAnsi"/>
      <w:sz w:val="22"/>
      <w:szCs w:val="22"/>
      <w:lang w:eastAsia="en-US"/>
    </w:rPr>
  </w:style>
  <w:style w:type="character" w:styleId="Bodytext6" w:customStyle="1">
    <w:name w:val="Body text (6)"/>
    <w:link w:val="Bodytext61"/>
    <w:uiPriority w:val="99"/>
    <w:rsid w:val="00C12F97"/>
    <w:rPr>
      <w:shd w:color="auto" w:fill="ffffff" w:val="clear"/>
    </w:rPr>
  </w:style>
  <w:style w:type="paragraph" w:styleId="Bodytext61" w:customStyle="1">
    <w:name w:val="Body text (6)1"/>
    <w:basedOn w:val="a0"/>
    <w:link w:val="Bodytext6"/>
    <w:uiPriority w:val="99"/>
    <w:rsid w:val="00C12F97"/>
    <w:pPr>
      <w:shd w:color="auto" w:fill="ffffff" w:val="clear"/>
      <w:spacing w:line="235" w:lineRule="exact"/>
      <w:jc w:val="center"/>
    </w:pPr>
    <w:rPr>
      <w:rFonts w:asciiTheme="minorHAnsi" w:cstheme="minorBidi" w:eastAsiaTheme="minorHAnsi" w:hAnsiTheme="minorHAnsi"/>
      <w:sz w:val="22"/>
      <w:szCs w:val="22"/>
      <w:lang w:eastAsia="en-US"/>
    </w:rPr>
  </w:style>
  <w:style w:type="character" w:styleId="n-product-specvalue-inner" w:customStyle="1">
    <w:name w:val="n-product-spec__value-inner"/>
    <w:basedOn w:val="a1"/>
    <w:rsid w:val="00C12F97"/>
  </w:style>
  <w:style w:type="character" w:styleId="left" w:customStyle="1">
    <w:name w:val="left"/>
    <w:basedOn w:val="a1"/>
    <w:rsid w:val="00C12F97"/>
  </w:style>
  <w:style w:type="character" w:styleId="apple-style-span" w:customStyle="1">
    <w:name w:val="apple-style-span"/>
    <w:basedOn w:val="a1"/>
    <w:rsid w:val="00C12F97"/>
  </w:style>
  <w:style w:type="character" w:styleId="WW8Num1z0" w:customStyle="1">
    <w:name w:val="WW8Num1z0"/>
    <w:rsid w:val="00C12F97"/>
    <w:rPr>
      <w:rFonts w:ascii="Symbol" w:cs="Symbol" w:hAnsi="Symbol"/>
    </w:rPr>
  </w:style>
  <w:style w:type="character" w:styleId="WW8Num1z1" w:customStyle="1">
    <w:name w:val="WW8Num1z1"/>
    <w:rsid w:val="00C12F97"/>
    <w:rPr>
      <w:rFonts w:ascii="Courier New" w:cs="Courier New" w:hAnsi="Courier New"/>
    </w:rPr>
  </w:style>
  <w:style w:type="character" w:styleId="WW8Num1z2" w:customStyle="1">
    <w:name w:val="WW8Num1z2"/>
    <w:rsid w:val="00C12F97"/>
    <w:rPr>
      <w:rFonts w:ascii="Wingdings" w:cs="Wingdings" w:hAnsi="Wingdings"/>
    </w:rPr>
  </w:style>
  <w:style w:type="character" w:styleId="WW8Num2z0" w:customStyle="1">
    <w:name w:val="WW8Num2z0"/>
    <w:rsid w:val="00C12F97"/>
    <w:rPr>
      <w:rFonts w:ascii="Symbol" w:cs="Symbol" w:hAnsi="Symbol"/>
    </w:rPr>
  </w:style>
  <w:style w:type="character" w:styleId="WW8Num2z1" w:customStyle="1">
    <w:name w:val="WW8Num2z1"/>
    <w:rsid w:val="00C12F97"/>
    <w:rPr>
      <w:rFonts w:ascii="Courier New" w:cs="Courier New" w:hAnsi="Courier New"/>
    </w:rPr>
  </w:style>
  <w:style w:type="character" w:styleId="WW8Num2z2" w:customStyle="1">
    <w:name w:val="WW8Num2z2"/>
    <w:rsid w:val="00C12F97"/>
    <w:rPr>
      <w:rFonts w:ascii="Wingdings" w:cs="Wingdings" w:hAnsi="Wingdings"/>
    </w:rPr>
  </w:style>
  <w:style w:type="character" w:styleId="WW8Num3z0" w:customStyle="1">
    <w:name w:val="WW8Num3z0"/>
    <w:rsid w:val="00C12F97"/>
    <w:rPr>
      <w:rFonts w:ascii="Symbol" w:cs="Symbol" w:hAnsi="Symbol"/>
    </w:rPr>
  </w:style>
  <w:style w:type="character" w:styleId="WW8Num3z1" w:customStyle="1">
    <w:name w:val="WW8Num3z1"/>
    <w:rsid w:val="00C12F97"/>
    <w:rPr>
      <w:rFonts w:ascii="Courier New" w:cs="Courier New" w:hAnsi="Courier New"/>
    </w:rPr>
  </w:style>
  <w:style w:type="character" w:styleId="WW8Num3z2" w:customStyle="1">
    <w:name w:val="WW8Num3z2"/>
    <w:rsid w:val="00C12F97"/>
    <w:rPr>
      <w:rFonts w:ascii="Wingdings" w:cs="Wingdings" w:hAnsi="Wingdings"/>
    </w:rPr>
  </w:style>
  <w:style w:type="character" w:styleId="WW8Num4z0" w:customStyle="1">
    <w:name w:val="WW8Num4z0"/>
    <w:rsid w:val="00C12F97"/>
    <w:rPr>
      <w:rFonts w:ascii="Symbol" w:cs="Symbol" w:hAnsi="Symbol"/>
      <w:sz w:val="20"/>
    </w:rPr>
  </w:style>
  <w:style w:type="character" w:styleId="WW8Num4z1" w:customStyle="1">
    <w:name w:val="WW8Num4z1"/>
    <w:rsid w:val="00C12F97"/>
    <w:rPr>
      <w:rFonts w:ascii="Courier New" w:cs="Courier New" w:hAnsi="Courier New"/>
      <w:sz w:val="20"/>
    </w:rPr>
  </w:style>
  <w:style w:type="character" w:styleId="WW8Num4z2" w:customStyle="1">
    <w:name w:val="WW8Num4z2"/>
    <w:rsid w:val="00C12F97"/>
    <w:rPr>
      <w:rFonts w:ascii="Wingdings" w:cs="Wingdings" w:hAnsi="Wingdings"/>
      <w:sz w:val="20"/>
    </w:rPr>
  </w:style>
  <w:style w:type="character" w:styleId="17" w:customStyle="1">
    <w:name w:val="Основной шрифт абзаца1"/>
    <w:rsid w:val="00C12F97"/>
  </w:style>
  <w:style w:type="paragraph" w:styleId="18" w:customStyle="1">
    <w:name w:val="Заголовок1"/>
    <w:basedOn w:val="a0"/>
    <w:next w:val="a6"/>
    <w:rsid w:val="00C12F97"/>
    <w:pPr>
      <w:keepNext w:val="1"/>
      <w:suppressAutoHyphens w:val="1"/>
      <w:spacing w:after="120" w:before="240"/>
    </w:pPr>
    <w:rPr>
      <w:rFonts w:ascii="Liberation Sans" w:cs="FreeSans" w:eastAsia="Droid Sans Fallback" w:hAnsi="Liberation Sans"/>
      <w:sz w:val="28"/>
      <w:szCs w:val="28"/>
      <w:lang w:eastAsia="zh-CN"/>
    </w:rPr>
  </w:style>
  <w:style w:type="paragraph" w:styleId="aff2">
    <w:name w:val="List"/>
    <w:basedOn w:val="a6"/>
    <w:rsid w:val="00C12F97"/>
    <w:pPr>
      <w:suppressAutoHyphens w:val="1"/>
      <w:spacing w:after="120"/>
      <w:jc w:val="left"/>
    </w:pPr>
    <w:rPr>
      <w:rFonts w:cs="FreeSans"/>
      <w:lang w:eastAsia="zh-CN"/>
    </w:rPr>
  </w:style>
  <w:style w:type="paragraph" w:styleId="aff3">
    <w:name w:val="caption"/>
    <w:basedOn w:val="a0"/>
    <w:qFormat w:val="1"/>
    <w:rsid w:val="00C12F97"/>
    <w:pPr>
      <w:suppressLineNumbers w:val="1"/>
      <w:suppressAutoHyphens w:val="1"/>
      <w:spacing w:after="120" w:before="120"/>
    </w:pPr>
    <w:rPr>
      <w:rFonts w:cs="FreeSans"/>
      <w:i w:val="1"/>
      <w:iCs w:val="1"/>
      <w:lang w:eastAsia="zh-CN"/>
    </w:rPr>
  </w:style>
  <w:style w:type="paragraph" w:styleId="19" w:customStyle="1">
    <w:name w:val="Указатель1"/>
    <w:basedOn w:val="a0"/>
    <w:rsid w:val="00C12F97"/>
    <w:pPr>
      <w:suppressLineNumbers w:val="1"/>
      <w:suppressAutoHyphens w:val="1"/>
    </w:pPr>
    <w:rPr>
      <w:rFonts w:cs="FreeSans"/>
      <w:lang w:eastAsia="zh-CN"/>
    </w:rPr>
  </w:style>
  <w:style w:type="paragraph" w:styleId="first1" w:customStyle="1">
    <w:name w:val="first1"/>
    <w:basedOn w:val="a0"/>
    <w:rsid w:val="00C12F97"/>
    <w:pPr>
      <w:suppressAutoHyphens w:val="1"/>
      <w:spacing w:after="280" w:before="280"/>
    </w:pPr>
    <w:rPr>
      <w:lang w:eastAsia="zh-CN"/>
    </w:rPr>
  </w:style>
  <w:style w:type="paragraph" w:styleId="1a" w:customStyle="1">
    <w:name w:val="Обычный1"/>
    <w:rsid w:val="00C12F97"/>
    <w:pPr>
      <w:suppressAutoHyphens w:val="1"/>
      <w:autoSpaceDE w:val="0"/>
      <w:jc w:val="left"/>
    </w:pPr>
    <w:rPr>
      <w:rFonts w:ascii="Arial" w:cs="Arial" w:eastAsia="Times New Roman" w:hAnsi="Arial"/>
      <w:color w:val="000000"/>
      <w:sz w:val="24"/>
      <w:szCs w:val="24"/>
      <w:lang w:eastAsia="zh-CN"/>
    </w:rPr>
  </w:style>
  <w:style w:type="paragraph" w:styleId="aff4" w:customStyle="1">
    <w:name w:val="Содержимое таблицы"/>
    <w:basedOn w:val="a0"/>
    <w:rsid w:val="00C12F97"/>
    <w:pPr>
      <w:suppressLineNumbers w:val="1"/>
      <w:suppressAutoHyphens w:val="1"/>
    </w:pPr>
    <w:rPr>
      <w:lang w:eastAsia="zh-CN"/>
    </w:rPr>
  </w:style>
  <w:style w:type="paragraph" w:styleId="aff5" w:customStyle="1">
    <w:name w:val="Заголовок таблицы"/>
    <w:basedOn w:val="aff4"/>
    <w:rsid w:val="00C12F97"/>
    <w:pPr>
      <w:jc w:val="center"/>
    </w:pPr>
    <w:rPr>
      <w:b w:val="1"/>
      <w:bCs w:val="1"/>
    </w:rPr>
  </w:style>
  <w:style w:type="paragraph" w:styleId="aff6" w:customStyle="1">
    <w:name w:val="Содержимое врезки"/>
    <w:basedOn w:val="a6"/>
    <w:rsid w:val="00C12F97"/>
    <w:pPr>
      <w:suppressAutoHyphens w:val="1"/>
      <w:spacing w:after="120"/>
      <w:jc w:val="left"/>
    </w:pPr>
    <w:rPr>
      <w:lang w:eastAsia="zh-CN"/>
    </w:rPr>
  </w:style>
  <w:style w:type="paragraph" w:styleId="aff7" w:customStyle="1">
    <w:name w:val="Базовый"/>
    <w:rsid w:val="00C12F97"/>
    <w:pPr>
      <w:widowControl w:val="0"/>
      <w:suppressAutoHyphens w:val="1"/>
      <w:overflowPunct w:val="0"/>
      <w:spacing w:after="200" w:line="276" w:lineRule="auto"/>
      <w:jc w:val="left"/>
    </w:pPr>
    <w:rPr>
      <w:rFonts w:ascii="Liberation Serif" w:cs="FreeSans" w:eastAsia="Liberation Serif" w:hAnsi="Times New Roman"/>
      <w:color w:val="00000a"/>
      <w:sz w:val="24"/>
      <w:szCs w:val="24"/>
      <w:lang w:bidi="hi-IN" w:eastAsia="zh-CN"/>
    </w:rPr>
  </w:style>
  <w:style w:type="character" w:styleId="af7" w:customStyle="1">
    <w:name w:val="Без интервала Знак"/>
    <w:link w:val="af6"/>
    <w:locked w:val="1"/>
    <w:rsid w:val="00C12F97"/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styleId="n-product-specname-inner" w:customStyle="1">
    <w:name w:val="n-product-spec__name-inner"/>
    <w:rsid w:val="00C12F97"/>
  </w:style>
  <w:style w:type="character" w:styleId="z-calculator-displayresult" w:customStyle="1">
    <w:name w:val="z-calculator-display__result"/>
    <w:basedOn w:val="a1"/>
    <w:rsid w:val="00C12F97"/>
  </w:style>
  <w:style w:type="paragraph" w:styleId="Normal1" w:customStyle="1">
    <w:name w:val="Normal1"/>
    <w:rsid w:val="00C12F97"/>
    <w:pPr>
      <w:suppressAutoHyphens w:val="1"/>
      <w:autoSpaceDE w:val="0"/>
      <w:jc w:val="left"/>
    </w:pPr>
    <w:rPr>
      <w:rFonts w:ascii="Arial" w:cs="Arial" w:eastAsia="Times New Roman" w:hAnsi="Arial"/>
      <w:color w:val="000000"/>
      <w:sz w:val="24"/>
      <w:szCs w:val="24"/>
      <w:lang w:eastAsia="zh-CN"/>
    </w:rPr>
  </w:style>
  <w:style w:type="numbering" w:styleId="1b" w:customStyle="1">
    <w:name w:val="Нет списка1"/>
    <w:next w:val="a3"/>
    <w:uiPriority w:val="99"/>
    <w:semiHidden w:val="1"/>
    <w:unhideWhenUsed w:val="1"/>
    <w:rsid w:val="00C12F97"/>
  </w:style>
  <w:style w:type="character" w:styleId="FontStyle48" w:customStyle="1">
    <w:name w:val="Font Style48"/>
    <w:uiPriority w:val="99"/>
    <w:rsid w:val="00C12F97"/>
    <w:rPr>
      <w:rFonts w:ascii="Times New Roman" w:cs="Times New Roman" w:hAnsi="Times New Roman"/>
      <w:sz w:val="20"/>
      <w:szCs w:val="20"/>
    </w:rPr>
  </w:style>
  <w:style w:type="character" w:styleId="Bodytext8pt" w:customStyle="1">
    <w:name w:val="Body text + 8 pt"/>
    <w:aliases w:val="Small Caps"/>
    <w:uiPriority w:val="99"/>
    <w:rsid w:val="00C12F97"/>
    <w:rPr>
      <w:rFonts w:ascii="Times New Roman" w:cs="Times New Roman" w:hAnsi="Times New Roman"/>
      <w:smallCaps w:val="1"/>
      <w:sz w:val="16"/>
      <w:szCs w:val="16"/>
      <w:lang w:eastAsia="en-US" w:val="en-US"/>
    </w:rPr>
  </w:style>
  <w:style w:type="character" w:styleId="Bodytext10" w:customStyle="1">
    <w:name w:val="Body text (10)"/>
    <w:link w:val="Bodytext101"/>
    <w:uiPriority w:val="99"/>
    <w:rsid w:val="00C12F97"/>
    <w:rPr>
      <w:shd w:color="auto" w:fill="ffffff" w:val="clear"/>
    </w:rPr>
  </w:style>
  <w:style w:type="paragraph" w:styleId="Bodytext101" w:customStyle="1">
    <w:name w:val="Body text (10)1"/>
    <w:basedOn w:val="a0"/>
    <w:link w:val="Bodytext10"/>
    <w:uiPriority w:val="99"/>
    <w:rsid w:val="00C12F97"/>
    <w:pPr>
      <w:shd w:color="auto" w:fill="ffffff" w:val="clear"/>
      <w:spacing w:line="240" w:lineRule="exact"/>
      <w:ind w:firstLine="260"/>
    </w:pPr>
    <w:rPr>
      <w:rFonts w:asciiTheme="minorHAnsi" w:cstheme="minorBidi" w:eastAsiaTheme="minorHAnsi" w:hAnsiTheme="minorHAnsi"/>
      <w:sz w:val="22"/>
      <w:szCs w:val="22"/>
      <w:lang w:eastAsia="en-US"/>
    </w:rPr>
  </w:style>
  <w:style w:type="character" w:styleId="apple-converted-space" w:customStyle="1">
    <w:name w:val="apple-converted-space"/>
    <w:rsid w:val="00C12F97"/>
  </w:style>
  <w:style w:type="character" w:styleId="Bodytext5" w:customStyle="1">
    <w:name w:val="Body text (5)"/>
    <w:link w:val="Bodytext51"/>
    <w:uiPriority w:val="99"/>
    <w:rsid w:val="00C12F97"/>
    <w:rPr>
      <w:shd w:color="auto" w:fill="ffffff" w:val="clear"/>
    </w:rPr>
  </w:style>
  <w:style w:type="paragraph" w:styleId="Bodytext51" w:customStyle="1">
    <w:name w:val="Body text (5)1"/>
    <w:basedOn w:val="a0"/>
    <w:link w:val="Bodytext5"/>
    <w:uiPriority w:val="99"/>
    <w:rsid w:val="00C12F97"/>
    <w:pPr>
      <w:shd w:color="auto" w:fill="ffffff" w:val="clear"/>
      <w:spacing w:line="240" w:lineRule="atLeast"/>
      <w:jc w:val="center"/>
    </w:pPr>
    <w:rPr>
      <w:rFonts w:asciiTheme="minorHAnsi" w:cstheme="minorBidi" w:eastAsiaTheme="minorHAnsi" w:hAnsiTheme="minorHAnsi"/>
      <w:sz w:val="22"/>
      <w:szCs w:val="22"/>
      <w:lang w:eastAsia="en-US"/>
    </w:rPr>
  </w:style>
  <w:style w:type="character" w:styleId="aff8">
    <w:name w:val="annotation reference"/>
    <w:basedOn w:val="a1"/>
    <w:uiPriority w:val="99"/>
    <w:semiHidden w:val="1"/>
    <w:unhideWhenUsed w:val="1"/>
    <w:rsid w:val="00C12F97"/>
    <w:rPr>
      <w:sz w:val="16"/>
      <w:szCs w:val="16"/>
    </w:rPr>
  </w:style>
  <w:style w:type="paragraph" w:styleId="aff9">
    <w:name w:val="annotation text"/>
    <w:basedOn w:val="a0"/>
    <w:link w:val="affa"/>
    <w:uiPriority w:val="99"/>
    <w:semiHidden w:val="1"/>
    <w:unhideWhenUsed w:val="1"/>
    <w:rsid w:val="00C12F97"/>
    <w:pPr>
      <w:suppressAutoHyphens w:val="1"/>
    </w:pPr>
    <w:rPr>
      <w:sz w:val="20"/>
      <w:szCs w:val="20"/>
      <w:lang w:eastAsia="zh-CN"/>
    </w:rPr>
  </w:style>
  <w:style w:type="character" w:styleId="affa" w:customStyle="1">
    <w:name w:val="Текст примечания Знак"/>
    <w:basedOn w:val="a1"/>
    <w:link w:val="aff9"/>
    <w:uiPriority w:val="99"/>
    <w:semiHidden w:val="1"/>
    <w:rsid w:val="00C12F97"/>
    <w:rPr>
      <w:rFonts w:ascii="Times New Roman" w:cs="Times New Roman" w:eastAsia="Times New Roman" w:hAnsi="Times New Roman"/>
      <w:sz w:val="20"/>
      <w:szCs w:val="20"/>
      <w:lang w:eastAsia="zh-CN"/>
    </w:rPr>
  </w:style>
  <w:style w:type="paragraph" w:styleId="affb">
    <w:name w:val="annotation subject"/>
    <w:basedOn w:val="aff9"/>
    <w:next w:val="aff9"/>
    <w:link w:val="affc"/>
    <w:uiPriority w:val="99"/>
    <w:semiHidden w:val="1"/>
    <w:unhideWhenUsed w:val="1"/>
    <w:rsid w:val="00C12F97"/>
    <w:rPr>
      <w:b w:val="1"/>
      <w:bCs w:val="1"/>
    </w:rPr>
  </w:style>
  <w:style w:type="character" w:styleId="affc" w:customStyle="1">
    <w:name w:val="Тема примечания Знак"/>
    <w:basedOn w:val="affa"/>
    <w:link w:val="affb"/>
    <w:uiPriority w:val="99"/>
    <w:semiHidden w:val="1"/>
    <w:rsid w:val="00C12F97"/>
    <w:rPr>
      <w:rFonts w:ascii="Times New Roman" w:cs="Times New Roman" w:eastAsia="Times New Roman" w:hAnsi="Times New Roman"/>
      <w:b w:val="1"/>
      <w:bCs w:val="1"/>
      <w:sz w:val="20"/>
      <w:szCs w:val="20"/>
      <w:lang w:eastAsia="zh-CN"/>
    </w:rPr>
  </w:style>
  <w:style w:type="character" w:styleId="FontStyle19" w:customStyle="1">
    <w:name w:val="Font Style19"/>
    <w:rsid w:val="00C12F97"/>
    <w:rPr>
      <w:rFonts w:ascii="Times New Roman" w:cs="Times New Roman" w:hAnsi="Times New Roman"/>
      <w:sz w:val="20"/>
      <w:szCs w:val="20"/>
    </w:rPr>
  </w:style>
  <w:style w:type="table" w:styleId="TableNormal" w:customStyle="1">
    <w:name w:val="Table Normal"/>
    <w:uiPriority w:val="2"/>
    <w:semiHidden w:val="1"/>
    <w:qFormat w:val="1"/>
    <w:rsid w:val="00C12F97"/>
    <w:pPr>
      <w:widowControl w:val="0"/>
      <w:autoSpaceDE w:val="0"/>
      <w:autoSpaceDN w:val="0"/>
      <w:jc w:val="left"/>
    </w:pPr>
    <w:rPr>
      <w:rFonts w:ascii="Calibri" w:cs="Times New Roman" w:eastAsia="Calibri" w:hAnsi="Calibri"/>
      <w:lang w:val="en-US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1c" w:customStyle="1">
    <w:name w:val="Стиль1"/>
    <w:basedOn w:val="a0"/>
    <w:link w:val="1d"/>
    <w:qFormat w:val="1"/>
    <w:rsid w:val="00692565"/>
    <w:pPr>
      <w:jc w:val="both"/>
      <w:outlineLvl w:val="0"/>
    </w:pPr>
    <w:rPr>
      <w:rFonts w:eastAsia="Arial"/>
      <w:bCs w:val="1"/>
      <w:color w:val="000000"/>
      <w:lang w:bidi="ru-RU"/>
    </w:rPr>
  </w:style>
  <w:style w:type="character" w:styleId="1d" w:customStyle="1">
    <w:name w:val="Стиль1 Знак"/>
    <w:link w:val="1c"/>
    <w:rsid w:val="00692565"/>
    <w:rPr>
      <w:rFonts w:ascii="Times New Roman" w:cs="Times New Roman" w:eastAsia="Arial" w:hAnsi="Times New Roman"/>
      <w:bCs w:val="1"/>
      <w:color w:val="000000"/>
      <w:sz w:val="24"/>
      <w:szCs w:val="24"/>
      <w:lang w:bidi="ru-RU" w:eastAsia="ru-RU"/>
    </w:rPr>
  </w:style>
  <w:style w:type="paragraph" w:styleId="affd" w:customStyle="1">
    <w:basedOn w:val="a0"/>
    <w:next w:val="ab"/>
    <w:uiPriority w:val="99"/>
    <w:unhideWhenUsed w:val="1"/>
    <w:rsid w:val="00EC482E"/>
    <w:pPr>
      <w:spacing w:after="100" w:afterAutospacing="1" w:before="100" w:beforeAutospacing="1"/>
    </w:pPr>
  </w:style>
  <w:style w:type="paragraph" w:styleId="S" w:customStyle="1">
    <w:name w:val="S_НазваниеТаблицы"/>
    <w:basedOn w:val="a0"/>
    <w:next w:val="a0"/>
    <w:rsid w:val="00E8771E"/>
    <w:pPr>
      <w:keepNext w:val="1"/>
      <w:widowControl w:val="0"/>
      <w:tabs>
        <w:tab w:val="left" w:pos="1690"/>
      </w:tabs>
      <w:jc w:val="right"/>
    </w:pPr>
    <w:rPr>
      <w:rFonts w:ascii="Arial" w:hAnsi="Arial"/>
      <w:b w:val="1"/>
      <w:sz w:val="20"/>
    </w:rPr>
  </w:style>
  <w:style w:type="character" w:styleId="S0" w:customStyle="1">
    <w:name w:val="S_Обычный Знак"/>
    <w:link w:val="S1"/>
    <w:qFormat w:val="1"/>
    <w:locked w:val="1"/>
    <w:rsid w:val="00E8771E"/>
    <w:rPr>
      <w:sz w:val="24"/>
      <w:szCs w:val="24"/>
    </w:rPr>
  </w:style>
  <w:style w:type="paragraph" w:styleId="S1" w:customStyle="1">
    <w:name w:val="S_Обычный"/>
    <w:basedOn w:val="a0"/>
    <w:link w:val="S0"/>
    <w:qFormat w:val="1"/>
    <w:rsid w:val="00E8771E"/>
    <w:pPr>
      <w:spacing w:before="120" w:line="360" w:lineRule="auto"/>
      <w:ind w:firstLine="709"/>
      <w:jc w:val="both"/>
    </w:pPr>
    <w:rPr>
      <w:rFonts w:asciiTheme="minorHAnsi" w:cstheme="minorBidi" w:eastAsiaTheme="minorHAnsi" w:hAnsiTheme="minorHAnsi"/>
      <w:lang w:eastAsia="en-US"/>
    </w:rPr>
  </w:style>
  <w:style w:type="character" w:styleId="RN" w:customStyle="1">
    <w:name w:val="RN_Т_текст Знак"/>
    <w:link w:val="RN0"/>
    <w:locked w:val="1"/>
    <w:rsid w:val="00E8771E"/>
    <w:rPr>
      <w:rFonts w:ascii="Arial" w:cs="Arial" w:hAnsi="Arial"/>
    </w:rPr>
  </w:style>
  <w:style w:type="paragraph" w:styleId="RN0" w:customStyle="1">
    <w:name w:val="RN_Т_текст"/>
    <w:basedOn w:val="a0"/>
    <w:link w:val="RN"/>
    <w:qFormat w:val="1"/>
    <w:rsid w:val="00E8771E"/>
    <w:rPr>
      <w:rFonts w:ascii="Arial" w:cs="Arial" w:hAnsi="Arial" w:eastAsiaTheme="minorHAnsi"/>
      <w:sz w:val="22"/>
      <w:szCs w:val="22"/>
      <w:lang w:eastAsia="en-US"/>
    </w:rPr>
  </w:style>
  <w:style w:type="paragraph" w:styleId="affe" w:customStyle="1">
    <w:name w:val="Мой обычный"/>
    <w:basedOn w:val="a0"/>
    <w:link w:val="afff"/>
    <w:rsid w:val="00E60C1C"/>
    <w:pPr>
      <w:widowControl w:val="0"/>
      <w:autoSpaceDE w:val="0"/>
      <w:autoSpaceDN w:val="0"/>
      <w:adjustRightInd w:val="0"/>
      <w:ind w:firstLine="360"/>
      <w:jc w:val="both"/>
    </w:pPr>
    <w:rPr>
      <w:color w:val="000000"/>
    </w:rPr>
  </w:style>
  <w:style w:type="character" w:styleId="afff" w:customStyle="1">
    <w:name w:val="Мой обычный Знак"/>
    <w:link w:val="affe"/>
    <w:rsid w:val="00E60C1C"/>
    <w:rPr>
      <w:rFonts w:ascii="Times New Roman" w:cs="Times New Roman" w:eastAsia="Times New Roman" w:hAnsi="Times New Roman"/>
      <w:color w:val="000000"/>
      <w:sz w:val="24"/>
      <w:szCs w:val="24"/>
      <w:lang w:eastAsia="ru-RU"/>
    </w:rPr>
  </w:style>
  <w:style w:type="paragraph" w:styleId="Subtitle">
    <w:name w:val="Subtitle"/>
    <w:basedOn w:val="Normal"/>
    <w:next w:val="Normal"/>
    <w:pPr>
      <w:jc w:val="center"/>
    </w:pPr>
    <w:rPr/>
  </w:style>
  <w:style w:type="table" w:styleId="Table1">
    <w:basedOn w:val="TableNormal"/>
    <w:pPr>
      <w:jc w:val="left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jc w:val="left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jc w:val="left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iJ3HnqQpCoDJPa7JQN8NxJ3zHg==">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2025-02-24T04:41:00Z</dcterms:created>
  <dc:creator>BrokhinVadim</dc:creator>
</cp:coreProperties>
</file>